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700" w:rsidRDefault="000D2700" w:rsidP="000D2700">
      <w:pPr>
        <w:tabs>
          <w:tab w:val="center" w:pos="4677"/>
          <w:tab w:val="left" w:pos="7905"/>
        </w:tabs>
        <w:spacing w:before="100" w:beforeAutospacing="1" w:after="100" w:afterAutospacing="1" w:line="240" w:lineRule="auto"/>
        <w:contextualSpacing/>
        <w:rPr>
          <w:rFonts w:ascii="Times New Roman" w:eastAsia="Times New Roman" w:hAnsi="Times New Roman"/>
          <w:b/>
          <w:sz w:val="24"/>
          <w:lang w:eastAsia="ru-RU"/>
        </w:rPr>
      </w:pPr>
      <w:r>
        <w:rPr>
          <w:rFonts w:ascii="Times New Roman" w:eastAsia="Times New Roman" w:hAnsi="Times New Roman"/>
          <w:b/>
          <w:sz w:val="24"/>
          <w:lang w:eastAsia="ru-RU"/>
        </w:rPr>
        <w:t xml:space="preserve">                                                 РОССИЙСКАЯ ФЕДЕРАЦИЯ</w:t>
      </w:r>
    </w:p>
    <w:p w:rsidR="000D2700" w:rsidRDefault="000D2700" w:rsidP="000D2700">
      <w:pPr>
        <w:tabs>
          <w:tab w:val="center" w:pos="4677"/>
          <w:tab w:val="left" w:pos="7905"/>
        </w:tabs>
        <w:spacing w:before="100" w:beforeAutospacing="1" w:after="100" w:afterAutospacing="1" w:line="240" w:lineRule="auto"/>
        <w:contextualSpacing/>
        <w:rPr>
          <w:rFonts w:ascii="Times New Roman" w:eastAsia="Times New Roman" w:hAnsi="Times New Roman"/>
          <w:b/>
          <w:sz w:val="24"/>
          <w:lang w:eastAsia="ru-RU"/>
        </w:rPr>
      </w:pPr>
      <w:r>
        <w:rPr>
          <w:rFonts w:ascii="Times New Roman" w:eastAsia="Times New Roman" w:hAnsi="Times New Roman"/>
          <w:b/>
          <w:sz w:val="24"/>
          <w:lang w:eastAsia="ru-RU"/>
        </w:rPr>
        <w:t xml:space="preserve">                                                      ИРКУТСКАЯ ОБЛАСТЬ</w:t>
      </w:r>
    </w:p>
    <w:p w:rsidR="000D2700" w:rsidRDefault="000D2700" w:rsidP="000D2700">
      <w:pPr>
        <w:tabs>
          <w:tab w:val="center" w:pos="4677"/>
          <w:tab w:val="left" w:pos="7905"/>
        </w:tabs>
        <w:spacing w:before="100" w:beforeAutospacing="1" w:after="100" w:afterAutospacing="1" w:line="240" w:lineRule="auto"/>
        <w:contextualSpacing/>
        <w:rPr>
          <w:rFonts w:ascii="Times New Roman" w:eastAsia="Times New Roman" w:hAnsi="Times New Roman"/>
          <w:b/>
          <w:sz w:val="24"/>
          <w:lang w:eastAsia="ru-RU"/>
        </w:rPr>
      </w:pPr>
      <w:r>
        <w:rPr>
          <w:rFonts w:ascii="Times New Roman" w:eastAsia="Times New Roman" w:hAnsi="Times New Roman"/>
          <w:b/>
          <w:sz w:val="24"/>
          <w:lang w:eastAsia="ru-RU"/>
        </w:rPr>
        <w:t xml:space="preserve">                                                     УСТЬ-УДИНСКИЙ РАЙОН  </w:t>
      </w:r>
    </w:p>
    <w:p w:rsidR="000D2700" w:rsidRDefault="000D2700" w:rsidP="000D2700">
      <w:pPr>
        <w:tabs>
          <w:tab w:val="center" w:pos="4677"/>
          <w:tab w:val="left" w:pos="7905"/>
        </w:tabs>
        <w:spacing w:before="100" w:beforeAutospacing="1" w:after="100" w:afterAutospacing="1" w:line="240" w:lineRule="auto"/>
        <w:contextualSpacing/>
        <w:rPr>
          <w:rFonts w:ascii="Times New Roman" w:eastAsia="Times New Roman" w:hAnsi="Times New Roman"/>
          <w:b/>
          <w:sz w:val="24"/>
          <w:lang w:eastAsia="ru-RU"/>
        </w:rPr>
      </w:pPr>
      <w:r>
        <w:rPr>
          <w:rFonts w:ascii="Times New Roman" w:eastAsia="Times New Roman" w:hAnsi="Times New Roman"/>
          <w:b/>
          <w:sz w:val="24"/>
          <w:lang w:eastAsia="ru-RU"/>
        </w:rPr>
        <w:t xml:space="preserve">                      НОВОУДИНСКОГО МУНИЦИПАЛЬНОГО ОБРАЗОВАНИЯ</w:t>
      </w:r>
      <w:r>
        <w:rPr>
          <w:rFonts w:ascii="Times New Roman" w:eastAsia="Times New Roman" w:hAnsi="Times New Roman"/>
          <w:b/>
          <w:sz w:val="24"/>
          <w:lang w:eastAsia="ru-RU"/>
        </w:rPr>
        <w:tab/>
      </w:r>
    </w:p>
    <w:p w:rsidR="00B346CB" w:rsidRDefault="000D2700" w:rsidP="00B346CB">
      <w:pPr>
        <w:tabs>
          <w:tab w:val="center" w:pos="4677"/>
          <w:tab w:val="left" w:pos="7905"/>
        </w:tabs>
        <w:spacing w:before="100" w:beforeAutospacing="1" w:after="100" w:afterAutospacing="1" w:line="240" w:lineRule="auto"/>
        <w:contextualSpacing/>
        <w:rPr>
          <w:rFonts w:ascii="Times New Roman" w:eastAsia="Times New Roman" w:hAnsi="Times New Roman"/>
          <w:b/>
          <w:sz w:val="24"/>
          <w:lang w:eastAsia="ru-RU"/>
        </w:rPr>
      </w:pPr>
      <w:r>
        <w:rPr>
          <w:rFonts w:ascii="Times New Roman" w:eastAsia="Times New Roman" w:hAnsi="Times New Roman"/>
          <w:b/>
          <w:sz w:val="24"/>
          <w:lang w:eastAsia="ru-RU"/>
        </w:rPr>
        <w:tab/>
      </w:r>
      <w:r w:rsidR="00B346CB">
        <w:rPr>
          <w:rFonts w:ascii="Times New Roman" w:eastAsia="Times New Roman" w:hAnsi="Times New Roman"/>
          <w:b/>
          <w:sz w:val="24"/>
          <w:lang w:eastAsia="ru-RU"/>
        </w:rPr>
        <w:t>ДУМА</w:t>
      </w:r>
    </w:p>
    <w:p w:rsidR="00122055" w:rsidRDefault="00122055" w:rsidP="00B346CB">
      <w:pPr>
        <w:tabs>
          <w:tab w:val="center" w:pos="4677"/>
          <w:tab w:val="left" w:pos="7905"/>
        </w:tabs>
        <w:spacing w:before="100" w:beforeAutospacing="1" w:after="100" w:afterAutospacing="1" w:line="240" w:lineRule="auto"/>
        <w:contextualSpacing/>
        <w:rPr>
          <w:rFonts w:ascii="Times New Roman" w:eastAsia="Times New Roman" w:hAnsi="Times New Roman"/>
          <w:b/>
          <w:sz w:val="24"/>
          <w:lang w:eastAsia="ru-RU"/>
        </w:rPr>
      </w:pPr>
    </w:p>
    <w:p w:rsidR="00122055" w:rsidRDefault="00122055" w:rsidP="00B346CB">
      <w:pPr>
        <w:tabs>
          <w:tab w:val="center" w:pos="4677"/>
          <w:tab w:val="left" w:pos="7905"/>
        </w:tabs>
        <w:spacing w:before="100" w:beforeAutospacing="1" w:after="100" w:afterAutospacing="1" w:line="240" w:lineRule="auto"/>
        <w:contextualSpacing/>
        <w:rPr>
          <w:rFonts w:ascii="Times New Roman" w:eastAsia="Times New Roman" w:hAnsi="Times New Roman"/>
          <w:b/>
          <w:sz w:val="24"/>
          <w:lang w:eastAsia="ru-RU"/>
        </w:rPr>
      </w:pPr>
      <w:r>
        <w:rPr>
          <w:rFonts w:ascii="Times New Roman" w:eastAsia="Times New Roman" w:hAnsi="Times New Roman"/>
          <w:b/>
          <w:sz w:val="24"/>
          <w:lang w:eastAsia="ru-RU"/>
        </w:rPr>
        <w:t xml:space="preserve">                                                              РЕШЕНИЕ</w:t>
      </w:r>
    </w:p>
    <w:p w:rsidR="00122055" w:rsidRDefault="00122055" w:rsidP="000D270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31 марта 2022 г.</w:t>
      </w:r>
      <w:r w:rsidR="000D27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47/5                                                  </w:t>
      </w:r>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D2700" w:rsidRDefault="00122055" w:rsidP="000D270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0D2700">
        <w:rPr>
          <w:rFonts w:ascii="Times New Roman" w:eastAsia="Times New Roman" w:hAnsi="Times New Roman" w:cs="Times New Roman"/>
          <w:sz w:val="24"/>
          <w:szCs w:val="24"/>
          <w:lang w:eastAsia="ru-RU"/>
        </w:rPr>
        <w:t>с. Новая Уда</w:t>
      </w:r>
      <w:proofErr w:type="gramEnd"/>
    </w:p>
    <w:p w:rsidR="000D2700" w:rsidRDefault="000D2700" w:rsidP="00B346C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sz w:val="24"/>
          <w:szCs w:val="24"/>
          <w:lang w:eastAsia="ru-RU"/>
        </w:rPr>
        <w:t xml:space="preserve">Об утверждении Положения «О гарантиях деятельности главы (выборных лиц местного самоуправления) </w:t>
      </w:r>
      <w:proofErr w:type="spellStart"/>
      <w:r>
        <w:rPr>
          <w:rFonts w:ascii="Times           New Roman" w:eastAsia="Times New Roman" w:hAnsi="Times           New Roman" w:cs="Times New Roman"/>
          <w:b/>
          <w:sz w:val="24"/>
          <w:szCs w:val="24"/>
          <w:lang w:eastAsia="ru-RU"/>
        </w:rPr>
        <w:t>Новоудинского</w:t>
      </w:r>
      <w:proofErr w:type="spellEnd"/>
      <w:r>
        <w:rPr>
          <w:rFonts w:ascii="Times           New Roman" w:eastAsia="Times New Roman" w:hAnsi="Times           New Roman" w:cs="Times New Roman"/>
          <w:b/>
          <w:sz w:val="24"/>
          <w:szCs w:val="24"/>
          <w:lang w:eastAsia="ru-RU"/>
        </w:rPr>
        <w:t xml:space="preserve"> муниципального образования, осуществляющих полномочия на постоянной основе»</w:t>
      </w:r>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Руководствуясь Федеральным законом от 06.10.2003г. № 131-ФЗ «Об общих принципах организации местного самоуправления в Российской Федерации», Законом Иркутской области от 17.12.2008г.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Законом Иркутской области от 13.12.2010г. №125-оз «О государственных должностях Иркутской области», в соответствии с Уставом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proofErr w:type="gramEnd"/>
      <w:r>
        <w:rPr>
          <w:rFonts w:ascii="Times New Roman" w:eastAsia="Times New Roman" w:hAnsi="Times New Roman" w:cs="Times New Roman"/>
          <w:sz w:val="24"/>
          <w:szCs w:val="24"/>
          <w:lang w:eastAsia="ru-RU"/>
        </w:rPr>
        <w:t xml:space="preserve">, Дума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РЕШИЛА:</w:t>
      </w:r>
    </w:p>
    <w:p w:rsidR="000D2700" w:rsidRPr="00122055" w:rsidRDefault="00122055" w:rsidP="00122055">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D2700" w:rsidRPr="00122055">
        <w:rPr>
          <w:rFonts w:ascii="Times New Roman" w:eastAsia="Times New Roman" w:hAnsi="Times New Roman" w:cs="Times New Roman"/>
          <w:sz w:val="24"/>
          <w:szCs w:val="24"/>
          <w:lang w:eastAsia="ru-RU"/>
        </w:rPr>
        <w:t xml:space="preserve">Утвердить Положение «О гарантиях деятельности главы (выборных лиц местного самоуправления) </w:t>
      </w:r>
      <w:proofErr w:type="spellStart"/>
      <w:r w:rsidR="000D2700" w:rsidRPr="00122055">
        <w:rPr>
          <w:rFonts w:ascii="Times New Roman" w:eastAsia="Times New Roman" w:hAnsi="Times New Roman" w:cs="Times New Roman"/>
          <w:sz w:val="24"/>
          <w:szCs w:val="24"/>
          <w:lang w:eastAsia="ru-RU"/>
        </w:rPr>
        <w:t>Новоудинского</w:t>
      </w:r>
      <w:proofErr w:type="spellEnd"/>
      <w:r w:rsidR="000D2700" w:rsidRPr="00122055">
        <w:rPr>
          <w:rFonts w:ascii="Times New Roman" w:eastAsia="Times New Roman" w:hAnsi="Times New Roman" w:cs="Times New Roman"/>
          <w:sz w:val="24"/>
          <w:szCs w:val="24"/>
          <w:lang w:eastAsia="ru-RU"/>
        </w:rPr>
        <w:t xml:space="preserve"> муниципального образования, осуществляющих полномочия на постоянной основе»</w:t>
      </w:r>
      <w:r w:rsidR="006D7EE2" w:rsidRPr="00122055">
        <w:rPr>
          <w:rFonts w:ascii="Times New Roman" w:eastAsia="Times New Roman" w:hAnsi="Times New Roman" w:cs="Times New Roman"/>
          <w:sz w:val="24"/>
          <w:szCs w:val="24"/>
          <w:lang w:eastAsia="ru-RU"/>
        </w:rPr>
        <w:t xml:space="preserve"> согласно Приложению №1</w:t>
      </w:r>
      <w:r w:rsidR="000D2700" w:rsidRPr="00122055">
        <w:rPr>
          <w:rFonts w:ascii="Times New Roman" w:eastAsia="Times New Roman" w:hAnsi="Times New Roman" w:cs="Times New Roman"/>
          <w:sz w:val="24"/>
          <w:szCs w:val="24"/>
          <w:lang w:eastAsia="ru-RU"/>
        </w:rPr>
        <w:t>.</w:t>
      </w:r>
    </w:p>
    <w:p w:rsidR="002D7184" w:rsidRPr="00122055" w:rsidRDefault="00122055" w:rsidP="00122055">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7184" w:rsidRPr="00122055">
        <w:rPr>
          <w:rFonts w:ascii="Times New Roman" w:eastAsia="Times New Roman" w:hAnsi="Times New Roman" w:cs="Times New Roman"/>
          <w:sz w:val="24"/>
          <w:szCs w:val="24"/>
          <w:lang w:eastAsia="ru-RU"/>
        </w:rPr>
        <w:t>.</w:t>
      </w:r>
      <w:r w:rsidR="002D7184" w:rsidRPr="00122055">
        <w:rPr>
          <w:rFonts w:ascii="Times New Roman" w:hAnsi="Times New Roman" w:cs="Times New Roman"/>
          <w:sz w:val="28"/>
          <w:szCs w:val="28"/>
        </w:rPr>
        <w:t xml:space="preserve"> </w:t>
      </w:r>
      <w:r w:rsidR="002D7184" w:rsidRPr="00122055">
        <w:rPr>
          <w:rFonts w:ascii="Times New Roman" w:hAnsi="Times New Roman" w:cs="Times New Roman"/>
          <w:sz w:val="24"/>
          <w:szCs w:val="24"/>
        </w:rPr>
        <w:t xml:space="preserve">Опубликовать </w:t>
      </w:r>
      <w:r w:rsidRPr="00122055">
        <w:rPr>
          <w:rFonts w:ascii="Times New Roman" w:hAnsi="Times New Roman" w:cs="Times New Roman"/>
          <w:sz w:val="24"/>
          <w:szCs w:val="24"/>
        </w:rPr>
        <w:t>настоящее решение</w:t>
      </w:r>
      <w:r w:rsidR="002D7184" w:rsidRPr="00122055">
        <w:rPr>
          <w:rFonts w:ascii="Times New Roman" w:hAnsi="Times New Roman" w:cs="Times New Roman"/>
          <w:sz w:val="24"/>
          <w:szCs w:val="24"/>
        </w:rPr>
        <w:t xml:space="preserve"> в информационном издании «</w:t>
      </w:r>
      <w:proofErr w:type="spellStart"/>
      <w:r w:rsidR="002D7184" w:rsidRPr="00122055">
        <w:rPr>
          <w:rFonts w:ascii="Times New Roman" w:hAnsi="Times New Roman" w:cs="Times New Roman"/>
          <w:sz w:val="24"/>
          <w:szCs w:val="24"/>
        </w:rPr>
        <w:t>Новоудинские</w:t>
      </w:r>
      <w:proofErr w:type="spellEnd"/>
      <w:r w:rsidR="002D7184" w:rsidRPr="00122055">
        <w:rPr>
          <w:rFonts w:ascii="Times New Roman" w:hAnsi="Times New Roman" w:cs="Times New Roman"/>
          <w:sz w:val="24"/>
          <w:szCs w:val="24"/>
        </w:rPr>
        <w:t xml:space="preserve"> вести», разместить на официальном сайте «</w:t>
      </w:r>
      <w:hyperlink r:id="rId5" w:history="1">
        <w:r w:rsidR="002D7184" w:rsidRPr="00122055">
          <w:rPr>
            <w:rFonts w:ascii="Times New Roman" w:hAnsi="Times New Roman" w:cs="Times New Roman"/>
            <w:color w:val="0000FF"/>
            <w:sz w:val="24"/>
            <w:szCs w:val="24"/>
            <w:u w:val="single"/>
          </w:rPr>
          <w:t>http://Новоудинское.рф/</w:t>
        </w:r>
      </w:hyperlink>
    </w:p>
    <w:p w:rsidR="006D7EE2" w:rsidRPr="006D7EE2" w:rsidRDefault="000D2700" w:rsidP="006D7EE2">
      <w:pPr>
        <w:pStyle w:val="a6"/>
        <w:rPr>
          <w:color w:val="000000"/>
        </w:rPr>
      </w:pPr>
      <w:r>
        <w:t>3.</w:t>
      </w:r>
      <w:r w:rsidR="00122055">
        <w:t xml:space="preserve">  </w:t>
      </w:r>
      <w:r>
        <w:t xml:space="preserve">С момента вступления настоящего решения в силу, признать утратившим силу  решение Думы </w:t>
      </w:r>
      <w:proofErr w:type="spellStart"/>
      <w:r>
        <w:t>Новоудинского</w:t>
      </w:r>
      <w:proofErr w:type="spellEnd"/>
      <w:r>
        <w:t xml:space="preserve"> муниципального образования</w:t>
      </w:r>
      <w:r w:rsidR="006D7EE2">
        <w:t xml:space="preserve"> </w:t>
      </w:r>
      <w:r w:rsidR="006D7EE2" w:rsidRPr="006D7EE2">
        <w:rPr>
          <w:color w:val="000000"/>
        </w:rPr>
        <w:t xml:space="preserve">№9/5 от 03.04.2014г. «Об утверждении Положения о гарантиях осуществления полномочий Главы администрации </w:t>
      </w:r>
      <w:proofErr w:type="spellStart"/>
      <w:r w:rsidR="006D7EE2" w:rsidRPr="006D7EE2">
        <w:rPr>
          <w:color w:val="000000"/>
        </w:rPr>
        <w:t>Новоудинского</w:t>
      </w:r>
      <w:proofErr w:type="spellEnd"/>
      <w:r w:rsidR="006D7EE2" w:rsidRPr="006D7EE2">
        <w:rPr>
          <w:color w:val="000000"/>
        </w:rPr>
        <w:t xml:space="preserve"> муниципального образования (в редакции от 21.06.2016г.№23/5) </w:t>
      </w:r>
    </w:p>
    <w:p w:rsidR="00B346CB" w:rsidRDefault="00122055" w:rsidP="006D7EE2">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346CB">
        <w:rPr>
          <w:rFonts w:ascii="Times New Roman" w:eastAsia="Times New Roman" w:hAnsi="Times New Roman" w:cs="Times New Roman"/>
          <w:sz w:val="24"/>
          <w:szCs w:val="24"/>
          <w:lang w:eastAsia="ru-RU"/>
        </w:rPr>
        <w:t>.</w:t>
      </w:r>
      <w:r w:rsidR="00B346CB" w:rsidRPr="00B346CB">
        <w:rPr>
          <w:rFonts w:ascii="Times New Roman" w:eastAsia="Times New Roman" w:hAnsi="Times New Roman" w:cs="Times New Roman"/>
          <w:sz w:val="24"/>
          <w:szCs w:val="24"/>
          <w:lang w:eastAsia="ru-RU"/>
        </w:rPr>
        <w:t xml:space="preserve"> </w:t>
      </w:r>
      <w:r w:rsidR="00B346CB">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w:t>
      </w:r>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700" w:rsidRDefault="000D2700" w:rsidP="000D2700">
      <w:pPr>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Думы,</w:t>
      </w:r>
    </w:p>
    <w:p w:rsidR="000D2700" w:rsidRDefault="000D2700" w:rsidP="000D2700">
      <w:p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w:t>
      </w:r>
      <w:proofErr w:type="spellStart"/>
      <w:r>
        <w:rPr>
          <w:rFonts w:ascii="Times New Roman" w:eastAsia="Times New Roman" w:hAnsi="Times New Roman" w:cs="Times New Roman"/>
          <w:sz w:val="24"/>
          <w:szCs w:val="24"/>
          <w:lang w:eastAsia="ru-RU"/>
        </w:rPr>
        <w:t>Бакляк</w:t>
      </w:r>
      <w:proofErr w:type="spellEnd"/>
      <w:r>
        <w:rPr>
          <w:rFonts w:ascii="Times New Roman" w:eastAsia="Times New Roman" w:hAnsi="Times New Roman" w:cs="Times New Roman"/>
          <w:sz w:val="24"/>
          <w:szCs w:val="24"/>
          <w:lang w:eastAsia="ru-RU"/>
        </w:rPr>
        <w:t xml:space="preserve"> Г.А.</w:t>
      </w: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346CB" w:rsidRDefault="00B346CB" w:rsidP="000D2700">
      <w:pPr>
        <w:spacing w:before="100" w:beforeAutospacing="1" w:after="0" w:line="240" w:lineRule="auto"/>
        <w:rPr>
          <w:rFonts w:ascii="Times New Roman" w:eastAsia="Times New Roman" w:hAnsi="Times New Roman" w:cs="Times New Roman"/>
          <w:sz w:val="24"/>
          <w:szCs w:val="24"/>
          <w:lang w:eastAsia="ru-RU"/>
        </w:rPr>
      </w:pPr>
    </w:p>
    <w:p w:rsidR="000D2700" w:rsidRDefault="000D2700" w:rsidP="000D2700">
      <w:pPr>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B346CB" w:rsidRPr="002458D5" w:rsidRDefault="00B346CB" w:rsidP="00B346CB">
      <w:pPr>
        <w:ind w:firstLine="697"/>
        <w:contextualSpacing/>
        <w:jc w:val="right"/>
        <w:rPr>
          <w:rStyle w:val="a5"/>
          <w:rFonts w:ascii="Times New Roman" w:hAnsi="Times New Roman" w:cs="Times New Roman"/>
          <w:b w:val="0"/>
          <w:bCs/>
          <w:color w:val="000000" w:themeColor="text1"/>
          <w:sz w:val="24"/>
          <w:szCs w:val="24"/>
        </w:rPr>
      </w:pPr>
      <w:r w:rsidRPr="002458D5">
        <w:rPr>
          <w:rStyle w:val="a4"/>
          <w:rFonts w:ascii="Times New Roman" w:hAnsi="Times New Roman"/>
          <w:color w:val="000000" w:themeColor="text1"/>
          <w:sz w:val="24"/>
          <w:szCs w:val="24"/>
        </w:rPr>
        <w:t>Решением</w:t>
      </w:r>
      <w:r w:rsidRPr="002458D5">
        <w:rPr>
          <w:rStyle w:val="a5"/>
          <w:rFonts w:ascii="Times New Roman" w:hAnsi="Times New Roman" w:cs="Times New Roman"/>
          <w:b w:val="0"/>
          <w:bCs/>
          <w:color w:val="000000" w:themeColor="text1"/>
          <w:sz w:val="24"/>
          <w:szCs w:val="24"/>
        </w:rPr>
        <w:t xml:space="preserve"> Думы </w:t>
      </w:r>
      <w:proofErr w:type="spellStart"/>
      <w:r w:rsidRPr="002458D5">
        <w:rPr>
          <w:rStyle w:val="a5"/>
          <w:rFonts w:ascii="Times New Roman" w:hAnsi="Times New Roman" w:cs="Times New Roman"/>
          <w:b w:val="0"/>
          <w:bCs/>
          <w:color w:val="000000" w:themeColor="text1"/>
          <w:sz w:val="24"/>
          <w:szCs w:val="24"/>
        </w:rPr>
        <w:t>Новоудинского</w:t>
      </w:r>
      <w:proofErr w:type="spellEnd"/>
      <w:r w:rsidRPr="002458D5">
        <w:rPr>
          <w:rStyle w:val="a5"/>
          <w:rFonts w:ascii="Times New Roman" w:hAnsi="Times New Roman" w:cs="Times New Roman"/>
          <w:b w:val="0"/>
          <w:bCs/>
          <w:color w:val="000000" w:themeColor="text1"/>
          <w:sz w:val="24"/>
          <w:szCs w:val="24"/>
        </w:rPr>
        <w:t xml:space="preserve"> </w:t>
      </w:r>
    </w:p>
    <w:p w:rsidR="00B346CB" w:rsidRPr="002458D5" w:rsidRDefault="00B346CB" w:rsidP="00B346CB">
      <w:pPr>
        <w:ind w:firstLine="697"/>
        <w:contextualSpacing/>
        <w:jc w:val="right"/>
        <w:rPr>
          <w:rFonts w:ascii="Times New Roman" w:hAnsi="Times New Roman" w:cs="Times New Roman"/>
          <w:b/>
          <w:color w:val="000000" w:themeColor="text1"/>
          <w:sz w:val="24"/>
          <w:szCs w:val="24"/>
        </w:rPr>
      </w:pPr>
      <w:r w:rsidRPr="002458D5">
        <w:rPr>
          <w:rStyle w:val="a5"/>
          <w:rFonts w:ascii="Times New Roman" w:hAnsi="Times New Roman" w:cs="Times New Roman"/>
          <w:b w:val="0"/>
          <w:bCs/>
          <w:color w:val="000000" w:themeColor="text1"/>
          <w:sz w:val="24"/>
          <w:szCs w:val="24"/>
        </w:rPr>
        <w:lastRenderedPageBreak/>
        <w:t>муниципального образования</w:t>
      </w:r>
    </w:p>
    <w:p w:rsidR="00B346CB" w:rsidRPr="002458D5" w:rsidRDefault="00B346CB" w:rsidP="00B346CB">
      <w:pPr>
        <w:ind w:firstLine="697"/>
        <w:contextualSpacing/>
        <w:jc w:val="right"/>
        <w:rPr>
          <w:rFonts w:ascii="Times New Roman" w:hAnsi="Times New Roman" w:cs="Times New Roman"/>
          <w:b/>
          <w:color w:val="000000" w:themeColor="text1"/>
          <w:sz w:val="24"/>
          <w:szCs w:val="24"/>
        </w:rPr>
      </w:pPr>
      <w:r w:rsidRPr="002458D5">
        <w:rPr>
          <w:rStyle w:val="a5"/>
          <w:rFonts w:ascii="Times New Roman" w:hAnsi="Times New Roman" w:cs="Times New Roman"/>
          <w:b w:val="0"/>
          <w:bCs/>
          <w:color w:val="000000" w:themeColor="text1"/>
          <w:sz w:val="24"/>
          <w:szCs w:val="24"/>
        </w:rPr>
        <w:t>от «  »</w:t>
      </w:r>
      <w:r>
        <w:rPr>
          <w:rStyle w:val="a5"/>
          <w:rFonts w:ascii="Times New Roman" w:hAnsi="Times New Roman" w:cs="Times New Roman"/>
          <w:b w:val="0"/>
          <w:bCs/>
          <w:color w:val="000000" w:themeColor="text1"/>
          <w:sz w:val="24"/>
          <w:szCs w:val="24"/>
        </w:rPr>
        <w:t xml:space="preserve">       </w:t>
      </w:r>
      <w:r w:rsidRPr="002458D5">
        <w:rPr>
          <w:rStyle w:val="a5"/>
          <w:rFonts w:ascii="Times New Roman" w:hAnsi="Times New Roman" w:cs="Times New Roman"/>
          <w:b w:val="0"/>
          <w:bCs/>
          <w:color w:val="000000" w:themeColor="text1"/>
          <w:sz w:val="24"/>
          <w:szCs w:val="24"/>
        </w:rPr>
        <w:t xml:space="preserve"> 202</w:t>
      </w:r>
      <w:r>
        <w:rPr>
          <w:rStyle w:val="a5"/>
          <w:rFonts w:ascii="Times New Roman" w:hAnsi="Times New Roman" w:cs="Times New Roman"/>
          <w:b w:val="0"/>
          <w:bCs/>
          <w:color w:val="000000" w:themeColor="text1"/>
          <w:sz w:val="24"/>
          <w:szCs w:val="24"/>
        </w:rPr>
        <w:t>2</w:t>
      </w:r>
      <w:r w:rsidRPr="002458D5">
        <w:rPr>
          <w:rStyle w:val="a5"/>
          <w:rFonts w:ascii="Times New Roman" w:hAnsi="Times New Roman" w:cs="Times New Roman"/>
          <w:b w:val="0"/>
          <w:bCs/>
          <w:color w:val="000000" w:themeColor="text1"/>
          <w:sz w:val="24"/>
          <w:szCs w:val="24"/>
        </w:rPr>
        <w:t xml:space="preserve"> года №   </w:t>
      </w:r>
      <w:proofErr w:type="gramStart"/>
      <w:r w:rsidRPr="002458D5">
        <w:rPr>
          <w:rStyle w:val="a5"/>
          <w:rFonts w:ascii="Times New Roman" w:hAnsi="Times New Roman" w:cs="Times New Roman"/>
          <w:b w:val="0"/>
          <w:bCs/>
          <w:color w:val="000000" w:themeColor="text1"/>
          <w:sz w:val="24"/>
          <w:szCs w:val="24"/>
        </w:rPr>
        <w:t>-Д</w:t>
      </w:r>
      <w:proofErr w:type="gramEnd"/>
      <w:r w:rsidRPr="002458D5">
        <w:rPr>
          <w:rStyle w:val="a5"/>
          <w:rFonts w:ascii="Times New Roman" w:hAnsi="Times New Roman" w:cs="Times New Roman"/>
          <w:b w:val="0"/>
          <w:bCs/>
          <w:color w:val="000000" w:themeColor="text1"/>
          <w:sz w:val="24"/>
          <w:szCs w:val="24"/>
        </w:rPr>
        <w:t>П</w:t>
      </w:r>
    </w:p>
    <w:p w:rsidR="00B346CB" w:rsidRDefault="00B346CB" w:rsidP="000D2700">
      <w:pPr>
        <w:spacing w:before="100" w:beforeAutospacing="1" w:after="0" w:line="240" w:lineRule="auto"/>
        <w:jc w:val="right"/>
        <w:rPr>
          <w:rFonts w:ascii="Times New Roman" w:eastAsia="Times New Roman" w:hAnsi="Times New Roman" w:cs="Times New Roman"/>
          <w:sz w:val="24"/>
          <w:szCs w:val="24"/>
          <w:lang w:eastAsia="ru-RU"/>
        </w:rPr>
      </w:pPr>
    </w:p>
    <w:p w:rsidR="000D2700" w:rsidRPr="00B346CB" w:rsidRDefault="000D2700" w:rsidP="000D2700">
      <w:pPr>
        <w:spacing w:before="100" w:beforeAutospacing="1" w:after="0" w:line="240" w:lineRule="auto"/>
        <w:contextualSpacing/>
        <w:jc w:val="center"/>
        <w:outlineLvl w:val="0"/>
        <w:rPr>
          <w:rFonts w:ascii="Times New Roman" w:eastAsia="Times New Roman" w:hAnsi="Times New Roman" w:cs="Times New Roman"/>
          <w:sz w:val="24"/>
          <w:szCs w:val="24"/>
          <w:lang w:eastAsia="ru-RU"/>
        </w:rPr>
      </w:pPr>
      <w:r w:rsidRPr="00B346CB">
        <w:rPr>
          <w:rFonts w:ascii="Times New Roman" w:eastAsia="Times New Roman" w:hAnsi="Times New Roman" w:cs="Times New Roman"/>
          <w:b/>
          <w:sz w:val="24"/>
          <w:szCs w:val="24"/>
          <w:lang w:eastAsia="ru-RU"/>
        </w:rPr>
        <w:t>Положение</w:t>
      </w:r>
    </w:p>
    <w:p w:rsidR="000D2700" w:rsidRPr="00B346CB" w:rsidRDefault="000D2700" w:rsidP="000D2700">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46CB">
        <w:rPr>
          <w:rFonts w:ascii="Times New Roman" w:eastAsia="Times New Roman" w:hAnsi="Times New Roman" w:cs="Times New Roman"/>
          <w:b/>
          <w:sz w:val="24"/>
          <w:szCs w:val="24"/>
          <w:lang w:eastAsia="ru-RU"/>
        </w:rPr>
        <w:t xml:space="preserve">о гарантиях деятельности главы </w:t>
      </w:r>
    </w:p>
    <w:p w:rsidR="000D2700" w:rsidRPr="00B346CB" w:rsidRDefault="000D2700" w:rsidP="000D2700">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46CB">
        <w:rPr>
          <w:rFonts w:ascii="Times New Roman" w:eastAsia="Times New Roman" w:hAnsi="Times New Roman" w:cs="Times New Roman"/>
          <w:b/>
          <w:sz w:val="24"/>
          <w:szCs w:val="24"/>
          <w:lang w:eastAsia="ru-RU"/>
        </w:rPr>
        <w:t xml:space="preserve">(выборных лиц местного самоуправления) </w:t>
      </w:r>
    </w:p>
    <w:p w:rsidR="000D2700" w:rsidRPr="00B346CB" w:rsidRDefault="000D2700" w:rsidP="000D2700">
      <w:pPr>
        <w:spacing w:before="100" w:beforeAutospacing="1" w:after="0" w:line="240" w:lineRule="auto"/>
        <w:contextualSpacing/>
        <w:jc w:val="center"/>
        <w:rPr>
          <w:rFonts w:ascii="Times New Roman" w:eastAsia="Times New Roman" w:hAnsi="Times New Roman" w:cs="Times New Roman"/>
          <w:sz w:val="24"/>
          <w:szCs w:val="24"/>
          <w:lang w:eastAsia="ru-RU"/>
        </w:rPr>
      </w:pPr>
      <w:proofErr w:type="spellStart"/>
      <w:r w:rsidRPr="00B346CB">
        <w:rPr>
          <w:rFonts w:ascii="Times New Roman" w:eastAsia="Times New Roman" w:hAnsi="Times New Roman" w:cs="Times New Roman"/>
          <w:b/>
          <w:sz w:val="24"/>
          <w:szCs w:val="24"/>
          <w:lang w:eastAsia="ru-RU"/>
        </w:rPr>
        <w:t>Новоудинского</w:t>
      </w:r>
      <w:proofErr w:type="spellEnd"/>
      <w:r w:rsidRPr="00B346CB">
        <w:rPr>
          <w:rFonts w:ascii="Times New Roman" w:eastAsia="Times New Roman" w:hAnsi="Times New Roman" w:cs="Times New Roman"/>
          <w:b/>
          <w:sz w:val="24"/>
          <w:szCs w:val="24"/>
          <w:lang w:eastAsia="ru-RU"/>
        </w:rPr>
        <w:t xml:space="preserve"> муниципального образования,</w:t>
      </w:r>
    </w:p>
    <w:p w:rsidR="000D2700" w:rsidRPr="00B346CB" w:rsidRDefault="000D2700" w:rsidP="000D2700">
      <w:pPr>
        <w:spacing w:before="100" w:beforeAutospacing="1" w:after="0" w:line="240" w:lineRule="auto"/>
        <w:contextualSpacing/>
        <w:jc w:val="center"/>
        <w:rPr>
          <w:rFonts w:ascii="Times New Roman" w:eastAsia="Times New Roman" w:hAnsi="Times New Roman" w:cs="Times New Roman"/>
          <w:sz w:val="24"/>
          <w:szCs w:val="24"/>
          <w:lang w:eastAsia="ru-RU"/>
        </w:rPr>
      </w:pPr>
      <w:proofErr w:type="gramStart"/>
      <w:r w:rsidRPr="00B346CB">
        <w:rPr>
          <w:rFonts w:ascii="Times New Roman" w:eastAsia="Times New Roman" w:hAnsi="Times New Roman" w:cs="Times New Roman"/>
          <w:b/>
          <w:sz w:val="24"/>
          <w:szCs w:val="24"/>
          <w:lang w:eastAsia="ru-RU"/>
        </w:rPr>
        <w:t>осуществляющих</w:t>
      </w:r>
      <w:proofErr w:type="gramEnd"/>
      <w:r w:rsidRPr="00B346CB">
        <w:rPr>
          <w:rFonts w:ascii="Times New Roman" w:eastAsia="Times New Roman" w:hAnsi="Times New Roman" w:cs="Times New Roman"/>
          <w:b/>
          <w:sz w:val="24"/>
          <w:szCs w:val="24"/>
          <w:lang w:eastAsia="ru-RU"/>
        </w:rPr>
        <w:t xml:space="preserve"> полномочия на постоянной основе</w:t>
      </w:r>
    </w:p>
    <w:p w:rsidR="000D2700" w:rsidRPr="00B346CB" w:rsidRDefault="000D2700" w:rsidP="000D2700">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0" w:name="mailruanchor_sub_100"/>
      <w:r w:rsidRPr="00B346CB">
        <w:rPr>
          <w:rFonts w:ascii="Times New Roman" w:eastAsia="Times New Roman" w:hAnsi="Times New Roman" w:cs="Times New Roman"/>
          <w:sz w:val="24"/>
          <w:szCs w:val="24"/>
          <w:lang w:eastAsia="ru-RU"/>
        </w:rPr>
        <w:t> </w:t>
      </w:r>
      <w:bookmarkStart w:id="1" w:name="sub_100"/>
      <w:bookmarkEnd w:id="0"/>
      <w:bookmarkEnd w:id="1"/>
      <w:r w:rsidRPr="00B346CB">
        <w:rPr>
          <w:rFonts w:ascii="Times New Roman" w:eastAsia="Times New Roman" w:hAnsi="Times New Roman" w:cs="Times New Roman"/>
          <w:sz w:val="24"/>
          <w:szCs w:val="24"/>
          <w:lang w:eastAsia="ru-RU"/>
        </w:rPr>
        <w:t xml:space="preserve">                                                                      </w:t>
      </w:r>
      <w:r w:rsidRPr="00B346CB">
        <w:rPr>
          <w:rFonts w:ascii="Times New Roman" w:eastAsia="Times New Roman" w:hAnsi="Times New Roman" w:cs="Times New Roman"/>
          <w:b/>
          <w:sz w:val="24"/>
          <w:szCs w:val="24"/>
          <w:lang w:eastAsia="ru-RU"/>
        </w:rPr>
        <w:t>Раздел 1.</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Общие положения</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w:t>
      </w:r>
      <w:r>
        <w:rPr>
          <w:rFonts w:ascii="Times New Roman" w:eastAsia="Times New Roman" w:hAnsi="Times New Roman" w:cs="Times New Roman"/>
          <w:sz w:val="24"/>
          <w:szCs w:val="24"/>
          <w:lang w:eastAsia="ru-RU"/>
        </w:rPr>
        <w:t>Настоящее Положение разработано в соответствии с Федеральным законом от 06.10.2003г. № 131-ФЗ «Об общих принципах организации местного самоуправления в Российской Федерации», Законом Иркутской области от 17.12.2008г.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аконом Иркутской области от 13.12.2010г. №125-оз «О государственных должностях Иркутской области»,нормативами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Иркутской области, установленных Правительством Иркутской области, Уставом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положение определяет правовые, социальные, материальные, организационные гарантии осуществления полномочий выборных лиц муниципального образования – главы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осуществляющих свои полномочия на постоянной основе (далее по тексту - выборные лица муниципального образования).</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bookmarkStart w:id="2" w:name="sub_200"/>
      <w:bookmarkEnd w:id="2"/>
      <w:r>
        <w:rPr>
          <w:rFonts w:ascii="Times New Roman" w:eastAsia="Times New Roman" w:hAnsi="Times New Roman" w:cs="Times New Roman"/>
          <w:b/>
          <w:sz w:val="24"/>
          <w:szCs w:val="24"/>
          <w:lang w:eastAsia="ru-RU"/>
        </w:rPr>
        <w:t>Раздел 2.</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Обеспечение деятельности выборных лиц муниципального образования</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Выборным лицам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3" w:name="mailruanchor_sub_22"/>
      <w:r>
        <w:rPr>
          <w:rFonts w:ascii="Times New Roman" w:eastAsia="Times New Roman" w:hAnsi="Times New Roman" w:cs="Times New Roman"/>
          <w:sz w:val="24"/>
          <w:szCs w:val="24"/>
          <w:lang w:eastAsia="ru-RU"/>
        </w:rPr>
        <w:t>2. Защита выборных должностных лиц и членов его семьи от насилия, угроз, других неправомерных действий, в связи с исполнением им полномочий осуществляется в соответствии с федеральным и областным законодательством.</w:t>
      </w:r>
      <w:bookmarkEnd w:id="3"/>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4" w:name="sub_22"/>
      <w:bookmarkStart w:id="5" w:name="mailruanchor_sub_23"/>
      <w:bookmarkEnd w:id="4"/>
      <w:r>
        <w:rPr>
          <w:rFonts w:ascii="Times New Roman" w:eastAsia="Times New Roman" w:hAnsi="Times New Roman" w:cs="Times New Roman"/>
          <w:sz w:val="24"/>
          <w:szCs w:val="24"/>
          <w:lang w:eastAsia="ru-RU"/>
        </w:rPr>
        <w:t>3. Выборным лицам муниципального образования гарантирован доступ в установленном порядке в государственные органы, органы местного самоуправления, общественные объединения и иные организации с целью осуществления своих полномочий.</w:t>
      </w:r>
      <w:bookmarkEnd w:id="5"/>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6" w:name="sub_23"/>
      <w:bookmarkStart w:id="7" w:name="mailruanchor_sub_24"/>
      <w:bookmarkEnd w:id="6"/>
      <w:r>
        <w:rPr>
          <w:rFonts w:ascii="Times New Roman" w:eastAsia="Times New Roman" w:hAnsi="Times New Roman" w:cs="Times New Roman"/>
          <w:sz w:val="24"/>
          <w:szCs w:val="24"/>
          <w:lang w:eastAsia="ru-RU"/>
        </w:rPr>
        <w:t>4. Выборным лицам муниципального образования гарантируются:</w:t>
      </w:r>
      <w:bookmarkEnd w:id="7"/>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8" w:name="sub_24"/>
      <w:bookmarkStart w:id="9" w:name="mailruanchor_sub_241"/>
      <w:bookmarkEnd w:id="8"/>
      <w:r>
        <w:rPr>
          <w:rFonts w:ascii="Times New Roman" w:eastAsia="Times New Roman" w:hAnsi="Times New Roman" w:cs="Times New Roman"/>
          <w:sz w:val="24"/>
          <w:szCs w:val="24"/>
          <w:lang w:eastAsia="ru-RU"/>
        </w:rPr>
        <w:t>4.1. обеспечение рабочим помещением с необходимым для исполнения полномочий техническим оснащением, транспортом, телефонной и иными видами связи, необходимой информацией;</w:t>
      </w:r>
      <w:bookmarkEnd w:id="9"/>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10" w:name="sub_241"/>
      <w:r>
        <w:rPr>
          <w:rFonts w:ascii="Times New Roman" w:eastAsia="Times New Roman" w:hAnsi="Times New Roman" w:cs="Times New Roman"/>
          <w:sz w:val="24"/>
          <w:szCs w:val="24"/>
          <w:lang w:eastAsia="ru-RU"/>
        </w:rPr>
        <w:lastRenderedPageBreak/>
        <w:t>4.2. оплата труда;</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ежегодный оплачиваемый отпуск;</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пенсионное обеспечение;</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медицинское и государственное социальное страхование;</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возмещение расходов на служебные командировки;</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повышение квалификации;</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компенсационные выплаты при прекращении полномочий.</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11" w:name="mailruanchor_sub_25"/>
      <w:bookmarkEnd w:id="10"/>
      <w:r>
        <w:rPr>
          <w:rFonts w:ascii="Times New Roman" w:eastAsia="Times New Roman" w:hAnsi="Times New Roman" w:cs="Times New Roman"/>
          <w:sz w:val="24"/>
          <w:szCs w:val="24"/>
          <w:lang w:eastAsia="ru-RU"/>
        </w:rPr>
        <w:t xml:space="preserve">5. Выборные лица муниципального образования имеют право на иные гарантии, определенные федеральным, областным законодательством и Уставом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bookmarkEnd w:id="11"/>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12" w:name="sub_25"/>
      <w:bookmarkStart w:id="13" w:name="mailruanchor_sub_26"/>
      <w:bookmarkEnd w:id="12"/>
      <w:r>
        <w:rPr>
          <w:rFonts w:ascii="Times New Roman" w:eastAsia="Times New Roman" w:hAnsi="Times New Roman" w:cs="Times New Roman"/>
          <w:sz w:val="24"/>
          <w:szCs w:val="24"/>
          <w:lang w:eastAsia="ru-RU"/>
        </w:rPr>
        <w:t xml:space="preserve">6. Расходы на обеспечение деятельности выборных лиц муниципального образования осуществляются за счет средств бюджета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(далее – бюджет поселения), в соответствии с бюджетным законодательством.</w:t>
      </w:r>
      <w:bookmarkEnd w:id="13"/>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bookmarkStart w:id="14" w:name="sub_26"/>
      <w:bookmarkStart w:id="15" w:name="mailruanchor_sub_300"/>
      <w:bookmarkEnd w:id="14"/>
      <w:r>
        <w:rPr>
          <w:rFonts w:ascii="Times New Roman" w:eastAsia="Times New Roman" w:hAnsi="Times New Roman" w:cs="Times New Roman"/>
          <w:sz w:val="24"/>
          <w:szCs w:val="24"/>
          <w:lang w:eastAsia="ru-RU"/>
        </w:rPr>
        <w:t> </w:t>
      </w:r>
      <w:bookmarkStart w:id="16" w:name="sub_300"/>
      <w:bookmarkEnd w:id="15"/>
      <w:bookmarkEnd w:id="16"/>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Раздел 3.</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Обеспечение выборных лиц муниципального образования</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рабочим помещением, служебным транспортом, телефонной и иными видами связи, информацией, необходимой для исполнения полномочий</w:t>
      </w:r>
      <w:bookmarkStart w:id="17" w:name="mailruanchor_sub_31"/>
      <w:bookmarkEnd w:id="17"/>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bookmarkStart w:id="18" w:name="sub_31"/>
    </w:p>
    <w:bookmarkEnd w:id="18"/>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целях осуществления должностных полномочий выборные лица  муниципального образования обеспечивается отдельным помещением в здании администрации сельского поселения, оборудованным мебелью, телефонной и иными видами связи, а также необходимыми средствами организационной техники.</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19" w:name="mailruanchor_sub_32"/>
      <w:r>
        <w:rPr>
          <w:rFonts w:ascii="Times New Roman" w:eastAsia="Times New Roman" w:hAnsi="Times New Roman" w:cs="Times New Roman"/>
          <w:sz w:val="24"/>
          <w:szCs w:val="24"/>
          <w:lang w:eastAsia="ru-RU"/>
        </w:rPr>
        <w:t>2. Выборные лица муниципального образования обеспечиваются  транспортным средством.</w:t>
      </w:r>
      <w:bookmarkEnd w:id="19"/>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20" w:name="sub_32"/>
      <w:bookmarkStart w:id="21" w:name="mailruanchor_sub_33"/>
      <w:bookmarkEnd w:id="20"/>
      <w:r>
        <w:rPr>
          <w:rFonts w:ascii="Times New Roman" w:eastAsia="Times New Roman" w:hAnsi="Times New Roman" w:cs="Times New Roman"/>
          <w:sz w:val="24"/>
          <w:szCs w:val="24"/>
          <w:lang w:eastAsia="ru-RU"/>
        </w:rPr>
        <w:t xml:space="preserve">3. Администрация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обеспечивает выборных лиц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нормативными и иными материалами, информацией, необходимыми для исполнения полномочий.</w:t>
      </w:r>
      <w:bookmarkEnd w:id="21"/>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22" w:name="sub_33"/>
      <w:bookmarkStart w:id="23" w:name="mailruanchor_sub_34"/>
      <w:bookmarkEnd w:id="22"/>
      <w:r>
        <w:rPr>
          <w:rFonts w:ascii="Times New Roman" w:eastAsia="Times New Roman" w:hAnsi="Times New Roman" w:cs="Times New Roman"/>
          <w:sz w:val="24"/>
          <w:szCs w:val="24"/>
          <w:lang w:eastAsia="ru-RU"/>
        </w:rPr>
        <w:t>4. Предоставление сведений, составляющих государственную или иную охраняемую законом тайну, осуществляется в порядке, предусмотренном законодательством Российской Федерации.</w:t>
      </w:r>
      <w:bookmarkEnd w:id="23"/>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bookmarkStart w:id="24" w:name="sub_34"/>
      <w:bookmarkStart w:id="25" w:name="mailruanchor_sub_400"/>
      <w:bookmarkEnd w:id="24"/>
      <w:r>
        <w:rPr>
          <w:rFonts w:ascii="Times New Roman" w:eastAsia="Times New Roman" w:hAnsi="Times New Roman" w:cs="Times New Roman"/>
          <w:sz w:val="24"/>
          <w:szCs w:val="24"/>
          <w:lang w:eastAsia="ru-RU"/>
        </w:rPr>
        <w:t> </w:t>
      </w:r>
      <w:bookmarkStart w:id="26" w:name="sub_400"/>
      <w:bookmarkEnd w:id="25"/>
      <w:bookmarkEnd w:id="26"/>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Раздел 4. Оплата труда</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Норматив формирования расходов на оплату труда выборных должностных лиц муниципального образования, осуществляющих свои полномочия на постоянной основе, устанавливается постановлением Правительства Иркутской области. </w:t>
      </w:r>
      <w:bookmarkStart w:id="27" w:name="mailruanchor_sub_913"/>
      <w:bookmarkEnd w:id="27"/>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28" w:name="sub_913"/>
      <w:bookmarkStart w:id="29" w:name="mailruanchor_sub_42"/>
      <w:bookmarkEnd w:id="28"/>
      <w:r>
        <w:rPr>
          <w:rFonts w:ascii="Times New Roman" w:eastAsia="Times New Roman" w:hAnsi="Times New Roman" w:cs="Times New Roman"/>
          <w:sz w:val="24"/>
          <w:szCs w:val="24"/>
          <w:lang w:eastAsia="ru-RU"/>
        </w:rPr>
        <w:t>2. Оплата труда выборных лиц муниципального образования состоит из денежного вознаграждения.</w:t>
      </w:r>
      <w:bookmarkEnd w:id="29"/>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30" w:name="sub_42"/>
      <w:r>
        <w:rPr>
          <w:rFonts w:ascii="Times New Roman" w:eastAsia="Times New Roman" w:hAnsi="Times New Roman" w:cs="Times New Roman"/>
          <w:sz w:val="24"/>
          <w:szCs w:val="24"/>
          <w:lang w:eastAsia="ru-RU"/>
        </w:rPr>
        <w:t>3. Денежное вознаграждение выборных лиц муниципального образования определяется суммированием должностного оклада,  надбавки  за работу со сведениями, составляющими государственную тайну, устанавливаемую в соответствии с законодательством, а также денежного поощрения.</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Выборным лицам устанавливается ежемесячное денежное поощрение, </w:t>
      </w:r>
      <w:proofErr w:type="gramStart"/>
      <w:r>
        <w:rPr>
          <w:rFonts w:ascii="Times New Roman" w:eastAsia="Times New Roman" w:hAnsi="Times New Roman" w:cs="Times New Roman"/>
          <w:sz w:val="24"/>
          <w:szCs w:val="24"/>
          <w:lang w:eastAsia="ru-RU"/>
        </w:rPr>
        <w:t>согласно Положения</w:t>
      </w:r>
      <w:proofErr w:type="gramEnd"/>
      <w:r>
        <w:rPr>
          <w:rFonts w:ascii="Times New Roman" w:eastAsia="Times New Roman" w:hAnsi="Times New Roman" w:cs="Times New Roman"/>
          <w:sz w:val="24"/>
          <w:szCs w:val="24"/>
          <w:lang w:eastAsia="ru-RU"/>
        </w:rPr>
        <w:t xml:space="preserve"> об оплате труда главы поселения (выборных лиц местного самоуправления)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осуществляющих свои полномочия на постоянной основе, утвержденного Решением  Думы поселения № 27/2 от 30.01.2020г года</w:t>
      </w:r>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5.Фон</w:t>
      </w:r>
      <w:bookmarkStart w:id="31" w:name="mailruanchor_sub_43"/>
      <w:bookmarkStart w:id="32" w:name="sub_43"/>
      <w:bookmarkEnd w:id="30"/>
      <w:bookmarkEnd w:id="31"/>
      <w:r>
        <w:rPr>
          <w:rFonts w:ascii="Times New Roman" w:eastAsia="Times New Roman" w:hAnsi="Times New Roman" w:cs="Times New Roman"/>
          <w:sz w:val="24"/>
          <w:szCs w:val="24"/>
          <w:lang w:eastAsia="ru-RU"/>
        </w:rPr>
        <w:t xml:space="preserve">д оплаты труда выборных лиц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формируется с учетом районного коэффициента и процентной надбавки к заработной плате за работу в южных районах Иркутской области в соответствии с федеральным и областным законодательством.</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33" w:name="mailruanchor_sub_44"/>
      <w:bookmarkEnd w:id="32"/>
      <w:r>
        <w:rPr>
          <w:rFonts w:ascii="Times New Roman" w:eastAsia="Times New Roman" w:hAnsi="Times New Roman" w:cs="Times New Roman"/>
          <w:sz w:val="24"/>
          <w:szCs w:val="24"/>
          <w:lang w:eastAsia="ru-RU"/>
        </w:rPr>
        <w:t>6. Оплата труда выборных лиц муниципального образования, осуществляющих свои полномочия на постоянной основе, производится за счет средств бюджета поселения.</w:t>
      </w:r>
      <w:bookmarkEnd w:id="33"/>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bookmarkStart w:id="34" w:name="sub_44"/>
      <w:bookmarkStart w:id="35" w:name="mailruanchor_sub_500"/>
      <w:bookmarkEnd w:id="34"/>
      <w:r>
        <w:rPr>
          <w:rFonts w:ascii="Times New Roman" w:eastAsia="Times New Roman" w:hAnsi="Times New Roman" w:cs="Times New Roman"/>
          <w:sz w:val="24"/>
          <w:szCs w:val="24"/>
          <w:lang w:eastAsia="ru-RU"/>
        </w:rPr>
        <w:t> </w:t>
      </w:r>
      <w:bookmarkStart w:id="36" w:name="sub_500"/>
      <w:bookmarkEnd w:id="35"/>
      <w:bookmarkEnd w:id="36"/>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Раздел 5. Отпуск</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Выборному лицу муниципального образования предоставляется ежегодный оплачиваемый отпуск.</w:t>
      </w:r>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bookmarkStart w:id="37" w:name="mailruanchor_sub_511"/>
      <w:r>
        <w:rPr>
          <w:rFonts w:ascii="Times New Roman" w:eastAsia="Times New Roman" w:hAnsi="Times New Roman" w:cs="Times New Roman"/>
          <w:sz w:val="24"/>
          <w:szCs w:val="24"/>
          <w:lang w:eastAsia="ru-RU"/>
        </w:rPr>
        <w:t>Продолжительность основного ежегодного оплачиваемого отпуска составляет 30 календарных дней.</w:t>
      </w:r>
      <w:bookmarkEnd w:id="37"/>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38" w:name="sub_511"/>
      <w:bookmarkStart w:id="39" w:name="mailruanchor_sub_52"/>
      <w:bookmarkEnd w:id="38"/>
      <w:r>
        <w:rPr>
          <w:rFonts w:ascii="Times New Roman" w:eastAsia="Times New Roman" w:hAnsi="Times New Roman" w:cs="Times New Roman"/>
          <w:sz w:val="24"/>
          <w:szCs w:val="24"/>
          <w:lang w:eastAsia="ru-RU"/>
        </w:rPr>
        <w:t>2. выборному лицу муниципального образования предоставляется дополнительный оплачиваемый отпуск:</w:t>
      </w:r>
      <w:bookmarkEnd w:id="39"/>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40" w:name="sub_52"/>
      <w:bookmarkStart w:id="41" w:name="mailruanchor_sub_522"/>
      <w:bookmarkEnd w:id="40"/>
      <w:r>
        <w:rPr>
          <w:rFonts w:ascii="Times New Roman" w:eastAsia="Times New Roman" w:hAnsi="Times New Roman" w:cs="Times New Roman"/>
          <w:sz w:val="24"/>
          <w:szCs w:val="24"/>
          <w:lang w:eastAsia="ru-RU"/>
        </w:rPr>
        <w:t xml:space="preserve">2.1. за ненормированный рабочий день - 12 календарных дней; </w:t>
      </w:r>
      <w:bookmarkEnd w:id="41"/>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42" w:name="sub_522"/>
      <w:bookmarkStart w:id="43" w:name="mailruanchor_sub_523"/>
      <w:bookmarkEnd w:id="42"/>
      <w:r>
        <w:rPr>
          <w:rFonts w:ascii="Times New Roman" w:eastAsia="Times New Roman" w:hAnsi="Times New Roman" w:cs="Times New Roman"/>
          <w:sz w:val="24"/>
          <w:szCs w:val="24"/>
          <w:lang w:eastAsia="ru-RU"/>
        </w:rPr>
        <w:t>2.2. за работу в южных районах Иркутской области в соответствии с действующим законодательством - 8 календарных дней.</w:t>
      </w:r>
      <w:bookmarkEnd w:id="43"/>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44" w:name="sub_523"/>
      <w:r>
        <w:rPr>
          <w:rFonts w:ascii="Times New Roman" w:eastAsia="Times New Roman" w:hAnsi="Times New Roman" w:cs="Times New Roman"/>
          <w:sz w:val="24"/>
          <w:szCs w:val="24"/>
          <w:lang w:eastAsia="ru-RU"/>
        </w:rPr>
        <w:t xml:space="preserve">2.3. за выслугу лет, продолжительность которого исчисляется из расчета один календарный день за </w:t>
      </w:r>
      <w:proofErr w:type="gramStart"/>
      <w:r>
        <w:rPr>
          <w:rFonts w:ascii="Times New Roman" w:eastAsia="Times New Roman" w:hAnsi="Times New Roman" w:cs="Times New Roman"/>
          <w:sz w:val="24"/>
          <w:szCs w:val="24"/>
          <w:lang w:eastAsia="ru-RU"/>
        </w:rPr>
        <w:t>каждый полный год</w:t>
      </w:r>
      <w:proofErr w:type="gramEnd"/>
      <w:r>
        <w:rPr>
          <w:rFonts w:ascii="Times New Roman" w:eastAsia="Times New Roman" w:hAnsi="Times New Roman" w:cs="Times New Roman"/>
          <w:sz w:val="24"/>
          <w:szCs w:val="24"/>
          <w:lang w:eastAsia="ru-RU"/>
        </w:rPr>
        <w:t xml:space="preserve"> муниципальной службы, но не более 15 календарных дней.</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стаж муниципальной службы для исчисления продолжительности ежегодного дополнительного оплачиваемого отпуска за выслугу лет включаются периоды работы, определяемые в соответствии с законодательством РФ.</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45" w:name="mailruanchor_sub_53"/>
      <w:bookmarkEnd w:id="44"/>
      <w:r>
        <w:rPr>
          <w:rFonts w:ascii="Times New Roman" w:eastAsia="Times New Roman" w:hAnsi="Times New Roman" w:cs="Times New Roman"/>
          <w:sz w:val="24"/>
          <w:szCs w:val="24"/>
          <w:lang w:eastAsia="ru-RU"/>
        </w:rPr>
        <w:t xml:space="preserve">3. </w:t>
      </w:r>
      <w:bookmarkStart w:id="46" w:name="mailruanchor_sub_54"/>
      <w:bookmarkStart w:id="47" w:name="sub_54"/>
      <w:bookmarkEnd w:id="45"/>
      <w:bookmarkEnd w:id="46"/>
      <w:r>
        <w:rPr>
          <w:rFonts w:ascii="Times New Roman" w:eastAsia="Times New Roman" w:hAnsi="Times New Roman" w:cs="Times New Roman"/>
          <w:sz w:val="24"/>
          <w:szCs w:val="24"/>
          <w:lang w:eastAsia="ru-RU"/>
        </w:rPr>
        <w:t xml:space="preserve">Ежегодный оплачиваемый отпуск и дополнительные оплачиваемые отпуска суммируются, а по желанию выборных лиц муниципального образования </w:t>
      </w:r>
      <w:r>
        <w:rPr>
          <w:rFonts w:ascii="Times New Roman" w:eastAsia="Times New Roman" w:hAnsi="Times New Roman" w:cs="Times New Roman"/>
          <w:sz w:val="24"/>
          <w:szCs w:val="24"/>
          <w:lang w:eastAsia="ru-RU"/>
        </w:rPr>
        <w:lastRenderedPageBreak/>
        <w:t>предоставляются по частям, причем продолжительность хотя бы одной из частей отпуска должна быть не менее 14 календарных дней.</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Выборным лицам муниципального образования по желанию предоставляется отпуск без сохранения заработной платы, в соответствии с действующим законодательством.</w:t>
      </w:r>
    </w:p>
    <w:bookmarkEnd w:id="47"/>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Раздел 6. </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Пенсионное обеспечение</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Лицу, осуществляющему полномочия выборного лица муниципального образования на постоянной основе, не менее срока, на который оно было избрано, и имеющему стаж муниципальной службы не </w:t>
      </w:r>
      <w:proofErr w:type="gramStart"/>
      <w:r>
        <w:rPr>
          <w:rFonts w:ascii="Times New Roman" w:eastAsia="Times New Roman" w:hAnsi="Times New Roman" w:cs="Times New Roman"/>
          <w:sz w:val="24"/>
          <w:szCs w:val="24"/>
          <w:lang w:eastAsia="ru-RU"/>
        </w:rPr>
        <w:t>менее пятнадцати лет, устанавливается</w:t>
      </w:r>
      <w:proofErr w:type="gramEnd"/>
      <w:r>
        <w:rPr>
          <w:rFonts w:ascii="Times New Roman" w:eastAsia="Times New Roman" w:hAnsi="Times New Roman" w:cs="Times New Roman"/>
          <w:sz w:val="24"/>
          <w:szCs w:val="24"/>
          <w:lang w:eastAsia="ru-RU"/>
        </w:rPr>
        <w:t xml:space="preserve"> за счет средств бюджета поселения ежемесячная доплата к назначенной трудовой пенсии по старости (инвалидности), в соответствии с действующим законодательством.</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48" w:name="mailruanchor_sub_62"/>
      <w:r>
        <w:rPr>
          <w:rFonts w:ascii="Times New Roman" w:eastAsia="Times New Roman" w:hAnsi="Times New Roman" w:cs="Times New Roman"/>
          <w:sz w:val="24"/>
          <w:szCs w:val="24"/>
          <w:lang w:eastAsia="ru-RU"/>
        </w:rPr>
        <w:t>2. В стаж муниципальной службы для назначения ежемесячной доплаты, указанной в части первой настоящего раздела,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bookmarkEnd w:id="48"/>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49" w:name="sub_62"/>
      <w:bookmarkStart w:id="50" w:name="mailruanchor_sub_63"/>
      <w:bookmarkEnd w:id="49"/>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Право на получение ежемесячной доплаты к трудовой пенсии по старости, трудовой пенсии по инвалидности, пенсии, назначенной в соответствии с Законом Российской Федерации от 19.04.1991г. № 1032-1 "О занятости населения в Российской Федерации", не возникает у лица, полномочия которого прекращены в качестве выборного лица муниципального образования досрочно, в связи с отзывом избирателями, либо вступлением в законную силу в отношении его обвинительного</w:t>
      </w:r>
      <w:proofErr w:type="gramEnd"/>
      <w:r>
        <w:rPr>
          <w:rFonts w:ascii="Times New Roman" w:eastAsia="Times New Roman" w:hAnsi="Times New Roman" w:cs="Times New Roman"/>
          <w:sz w:val="24"/>
          <w:szCs w:val="24"/>
          <w:lang w:eastAsia="ru-RU"/>
        </w:rPr>
        <w:t xml:space="preserve"> приговора суда.</w:t>
      </w:r>
      <w:bookmarkEnd w:id="50"/>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51" w:name="sub_63"/>
      <w:bookmarkStart w:id="52" w:name="mailruanchor_sub_64"/>
      <w:bookmarkEnd w:id="51"/>
      <w:r>
        <w:rPr>
          <w:rFonts w:ascii="Times New Roman" w:eastAsia="Times New Roman" w:hAnsi="Times New Roman" w:cs="Times New Roman"/>
          <w:sz w:val="24"/>
          <w:szCs w:val="24"/>
          <w:lang w:eastAsia="ru-RU"/>
        </w:rPr>
        <w:t>4. Выплата ежемесячной доплаты к трудовой пенсии по старости, трудовой пенсии по инвалидности, пенсии, назначенной в соответствии с Законом Российской Федерации от 19.04.1991г. № 1032-1 "О занятости населения в Российской Федерации", лицу, осуществлявшему полномочия выборного лица муниципального образования на постоянной основе, прекращается в следующих случаях:</w:t>
      </w:r>
      <w:bookmarkEnd w:id="52"/>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53" w:name="sub_64"/>
      <w:bookmarkStart w:id="54" w:name="mailruanchor_sub_641"/>
      <w:bookmarkEnd w:id="53"/>
      <w:r>
        <w:rPr>
          <w:rFonts w:ascii="Times New Roman" w:eastAsia="Times New Roman" w:hAnsi="Times New Roman" w:cs="Times New Roman"/>
          <w:sz w:val="24"/>
          <w:szCs w:val="24"/>
          <w:lang w:eastAsia="ru-RU"/>
        </w:rPr>
        <w:t>4.1. назначение в соответствии с законодательством Российской Федерации, Иркутской области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Иркутской области, должности государственной гражданской службы Иркутской области, муниципальной должности, должности муниципальной службы;</w:t>
      </w:r>
      <w:bookmarkEnd w:id="54"/>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55" w:name="sub_641"/>
      <w:bookmarkStart w:id="56" w:name="mailruanchor_sub_642"/>
      <w:bookmarkEnd w:id="55"/>
      <w:r>
        <w:rPr>
          <w:rFonts w:ascii="Times New Roman" w:eastAsia="Times New Roman" w:hAnsi="Times New Roman" w:cs="Times New Roman"/>
          <w:sz w:val="24"/>
          <w:szCs w:val="24"/>
          <w:lang w:eastAsia="ru-RU"/>
        </w:rPr>
        <w:t>4.2.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bookmarkEnd w:id="56"/>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57" w:name="sub_642"/>
      <w:bookmarkStart w:id="58" w:name="mailruanchor_sub_66"/>
      <w:bookmarkEnd w:id="57"/>
      <w:r>
        <w:rPr>
          <w:rFonts w:ascii="Times New Roman" w:eastAsia="Times New Roman" w:hAnsi="Times New Roman" w:cs="Times New Roman"/>
          <w:sz w:val="24"/>
          <w:szCs w:val="24"/>
          <w:lang w:eastAsia="ru-RU"/>
        </w:rPr>
        <w:t xml:space="preserve">5. Порядок назначения и выплаты ежемесячной доплаты к трудовой пенсии по старости, трудовой пенсии по инвалидности, пенсии, назначенной в соответствии с Законом Российской Федерации от 19.04.1991г. № 1032-1 «О занятости населения в Российской Федерации» определяется решением Думы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bookmarkEnd w:id="58"/>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59" w:name="sub_66"/>
      <w:bookmarkStart w:id="60" w:name="mailruanchor_sub_67"/>
      <w:bookmarkEnd w:id="59"/>
      <w:r>
        <w:rPr>
          <w:rFonts w:ascii="Times New Roman" w:eastAsia="Times New Roman" w:hAnsi="Times New Roman" w:cs="Times New Roman"/>
          <w:sz w:val="24"/>
          <w:szCs w:val="24"/>
          <w:lang w:eastAsia="ru-RU"/>
        </w:rPr>
        <w:lastRenderedPageBreak/>
        <w:t>6. Расходы, связанные с выплатой ежемесячной доплаты к трудовой пенсии выборному лицу муниципального образования, производятся за счет средств бюджета поселения.</w:t>
      </w:r>
      <w:bookmarkEnd w:id="60"/>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bookmarkStart w:id="61" w:name="sub_67"/>
      <w:r>
        <w:rPr>
          <w:rFonts w:ascii="Times New Roman" w:eastAsia="Times New Roman" w:hAnsi="Times New Roman" w:cs="Times New Roman"/>
          <w:sz w:val="24"/>
          <w:szCs w:val="24"/>
          <w:lang w:eastAsia="ru-RU"/>
        </w:rPr>
        <w:t>7. Для назначения доплаты к пенсии лицо, осуществлявшее полномочия выборного лица муниципального образования, подает лично или направляет по почте заявление о назначении доплаты к пенсии в администрацию поселения. Форма заявления о назначении доплаты к пенсии в Приложении № 3.</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8.К заявлению прилагаются  следующие документы:</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копия документа, удостоверяющего личность лица, осуществлявшего полномочия выборного лица муниципального образования;</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заверенная копия трудовой книжки;</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3) справка управления Пенсионного фонда Российской Федерации в </w:t>
      </w:r>
      <w:proofErr w:type="spellStart"/>
      <w:r>
        <w:rPr>
          <w:rFonts w:ascii="Times New Roman" w:eastAsia="Times New Roman" w:hAnsi="Times New Roman" w:cs="Times New Roman"/>
          <w:sz w:val="24"/>
          <w:szCs w:val="24"/>
          <w:lang w:eastAsia="ru-RU"/>
        </w:rPr>
        <w:t>Усть-Удинском</w:t>
      </w:r>
      <w:proofErr w:type="spellEnd"/>
      <w:r>
        <w:rPr>
          <w:rFonts w:ascii="Times New Roman" w:eastAsia="Times New Roman" w:hAnsi="Times New Roman" w:cs="Times New Roman"/>
          <w:sz w:val="24"/>
          <w:szCs w:val="24"/>
          <w:lang w:eastAsia="ru-RU"/>
        </w:rPr>
        <w:t xml:space="preserve"> районе  о назначении трудовой пенсии по старости, трудовой пенсии по инвалидности, назначенным в соответствии с Федеральным  от 17.12.2001 N 173-ФЗ "О трудовых пенсиях в Российской Федерации", либо пенсии, назначенной в соответствии с  Российской Федерации от 19.04.1991 N 1032-1 "О занятости населения в Российской Федерации", и ее размере на дату возникновения права</w:t>
      </w:r>
      <w:proofErr w:type="gramEnd"/>
      <w:r>
        <w:rPr>
          <w:rFonts w:ascii="Times New Roman" w:eastAsia="Times New Roman" w:hAnsi="Times New Roman" w:cs="Times New Roman"/>
          <w:sz w:val="24"/>
          <w:szCs w:val="24"/>
          <w:lang w:eastAsia="ru-RU"/>
        </w:rPr>
        <w:t xml:space="preserve"> на доплату к пенсии;</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справка о </w:t>
      </w:r>
      <w:proofErr w:type="gramStart"/>
      <w:r>
        <w:rPr>
          <w:rFonts w:ascii="Times New Roman" w:eastAsia="Times New Roman" w:hAnsi="Times New Roman" w:cs="Times New Roman"/>
          <w:sz w:val="24"/>
          <w:szCs w:val="24"/>
          <w:lang w:eastAsia="ru-RU"/>
        </w:rPr>
        <w:t>размере оплаты труда</w:t>
      </w:r>
      <w:proofErr w:type="gramEnd"/>
      <w:r>
        <w:rPr>
          <w:rFonts w:ascii="Times New Roman" w:eastAsia="Times New Roman" w:hAnsi="Times New Roman" w:cs="Times New Roman"/>
          <w:sz w:val="24"/>
          <w:szCs w:val="24"/>
          <w:lang w:eastAsia="ru-RU"/>
        </w:rPr>
        <w:t xml:space="preserve"> на момент прекращения полномочий выборного лица муниципального образования;</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справка о периодах службы (работы) лица, осуществлявшего полномочия выборного лица муниципального образования, учитываемых при исчислении стажа службы, дающего право на доплату к пенсии.</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При приеме заявления о назначении доплаты к пенсии кадровая служба:</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проверяет правильность оформления заявления о назначении ежемесячной доплаты к  трудовой пенсии и соответствие изложенных в нем сведений приложенным документам;</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регистрирует заявление о назначении ежемесячной доплаты к трудовой пенсии в журнале регистрации и выдает (направляет) лицу, осуществлявшему полномочия выборного лица муниципального образования, расписку-уведомление, в которой указывается дата приема указанного заявления и перечень полученных прилагаемых документов;</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готовит справку о периодах службы (работы) лица, осуществлявшего полномочия выборного лица муниципального образования, учитываемых при исчислении стажа службы, дающего право на доплату к пенсии, согласно приложению № 4;</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запрашивает в отдел бухгалтерии информацию о размере месячной оплаты труда на момент прекращения полномочий выборного лица муниципального образования, согласно приложению № 5;</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днем обращения за назначением доплаты к пенсии считается день приема  заявления о назначении доплаты к пенсии со всеми необходимыми прилагаемыми </w:t>
      </w:r>
      <w:r>
        <w:rPr>
          <w:rFonts w:ascii="Times New Roman" w:eastAsia="Times New Roman" w:hAnsi="Times New Roman" w:cs="Times New Roman"/>
          <w:sz w:val="24"/>
          <w:szCs w:val="24"/>
          <w:lang w:eastAsia="ru-RU"/>
        </w:rPr>
        <w:lastRenderedPageBreak/>
        <w:t>документами. Если указанное заявление направляется по почте и при этом к нему прилагаются все необходимые прилагаемые документы, то днем обращения за назначением доплаты к пенсии считается дата, указанная на почтовом штемпеле организации федеральной почтовой связи по месту отправления указанного заявления.</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случае, когда к заявлению о назначении доплаты к пенсии приложены не все необходимые документы, указанные в п. 8. настоящего Положения, либо они оформлены ненадлежащим образом, администрация поселения не позднее трех рабочих дней со дня приема (получения) заявления о назначении доплаты к пенсии направляет лицу, осуществлявшему полномочия выборного лица муниципального образования, письменное разъяснение, какие документы должны быть представлены дополнительно либо</w:t>
      </w:r>
      <w:proofErr w:type="gramEnd"/>
      <w:r>
        <w:rPr>
          <w:rFonts w:ascii="Times New Roman" w:eastAsia="Times New Roman" w:hAnsi="Times New Roman" w:cs="Times New Roman"/>
          <w:sz w:val="24"/>
          <w:szCs w:val="24"/>
          <w:lang w:eastAsia="ru-RU"/>
        </w:rPr>
        <w:t xml:space="preserve"> какие документы оформлены ненадлежащим образом. Если такие документы будут представлены не позднее чем через три месяца со дня получения лицом, осуществлявшим полномочия выборного лица муниципального образования, соответствующего разъяснения, днем обращения за доплатой к пенсии считается день первоначальной регистрации заявления о назначении доплаты к пенсии  администрацией поселения.</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10.Комиссия по назначению ежемесячной доплаты к трудовой пенсии по старости, трудовой пенсии по инвалидности, назначенным в соответствии с Федеральным законом от 17 декабря 2001 года N 173-ФЗ "О трудовых пенсиях в Российской Федерации", пенсии, назначенной в соответствии с Законом Российской Федерации от 19 апреля 1991 года N 1032-1 "О занятости населения в Российской Федерации" в десятидневный срок со дня</w:t>
      </w:r>
      <w:proofErr w:type="gramEnd"/>
      <w:r>
        <w:rPr>
          <w:rFonts w:ascii="Times New Roman" w:eastAsia="Times New Roman" w:hAnsi="Times New Roman" w:cs="Times New Roman"/>
          <w:sz w:val="24"/>
          <w:szCs w:val="24"/>
          <w:lang w:eastAsia="ru-RU"/>
        </w:rPr>
        <w:t xml:space="preserve"> приема заявления о назначении доплаты к пенсии со всеми прилагаемыми документами:</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соответствии с законодательством производит расчет доплаты к пенсии;</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принимает решение о назначении пенсии;</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готовит проект распоряжения администрации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о назначении ежемесячной доплаты к трудовой пенсии.</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11.Ежемесячная доплата к трудовой пенсии по старости, трудовой пенсии по инвалидности, назначенным в соответствии с Федеральным законом от 17 декабря 2001 года N 173-ФЗ "О трудовых пенсиях в Российской Федерации", пенсии, назначенной в соответствии с Законом Российской Федерации от 19 апреля 1991 года N 1032-1 "О занятости населения в Российской Федерации" назначается со дня подачи заявления о назначении доплаты</w:t>
      </w:r>
      <w:proofErr w:type="gramEnd"/>
      <w:r>
        <w:rPr>
          <w:rFonts w:ascii="Times New Roman" w:eastAsia="Times New Roman" w:hAnsi="Times New Roman" w:cs="Times New Roman"/>
          <w:sz w:val="24"/>
          <w:szCs w:val="24"/>
          <w:lang w:eastAsia="ru-RU"/>
        </w:rPr>
        <w:t xml:space="preserve"> к пенсии.</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распоряжения о назначении доплаты к пенсии вместе с заявлением о назначении доплаты к пенсии и всеми прилагаемыми документами к нему формируется в личное пенсионное дело и хранится в администрации поселения.</w:t>
      </w:r>
    </w:p>
    <w:p w:rsidR="000D2700" w:rsidRDefault="000D2700" w:rsidP="000D270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Доплата к пенсии выплачивается путем перечисления денежных средств на лицевой счет лица, осуществлявшего полномочия выборного лица муниципального образования, в банке или иной кредитной организации в соответствии со сведениями, указанными в заявлении о назначении доплаты к пенсии.</w:t>
      </w:r>
    </w:p>
    <w:p w:rsidR="000D2700" w:rsidRDefault="000D2700" w:rsidP="000D270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13.Выплата ежемесячной доплаты к трудовой пенсии по старости, трудовой пенсии по инвалидности, пенсии, назначенной в соответствии с Законом Российской Федерации "О занятости населения в Российской Федерации", лицу, осуществлявшему полномочия </w:t>
      </w:r>
      <w:r>
        <w:rPr>
          <w:rFonts w:ascii="Times New Roman" w:eastAsia="Times New Roman" w:hAnsi="Times New Roman" w:cs="Times New Roman"/>
          <w:sz w:val="24"/>
          <w:szCs w:val="24"/>
          <w:lang w:eastAsia="ru-RU"/>
        </w:rPr>
        <w:lastRenderedPageBreak/>
        <w:t>выборного лица местного самоуправления на постоянной основе, прекращается в следующих случаях:</w:t>
      </w:r>
    </w:p>
    <w:p w:rsidR="000D2700" w:rsidRDefault="000D2700" w:rsidP="000D270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0D2700" w:rsidRDefault="000D2700" w:rsidP="000D270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0D2700" w:rsidRDefault="000D2700" w:rsidP="000D270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lightGray"/>
          <w:lang w:eastAsia="ru-RU"/>
        </w:rPr>
        <w:t> </w:t>
      </w:r>
      <w:bookmarkEnd w:id="61"/>
      <w:r>
        <w:rPr>
          <w:rFonts w:ascii="Times New Roman" w:eastAsia="Times New Roman" w:hAnsi="Times New Roman" w:cs="Times New Roman"/>
          <w:b/>
          <w:sz w:val="24"/>
          <w:szCs w:val="24"/>
          <w:lang w:eastAsia="ru-RU"/>
        </w:rPr>
        <w:t xml:space="preserve">                                                          Раздел 7. </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Медицинское и государственное социальное страхование</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Выборные лица муниципального образования подлежат обязательному медицинскому и государственному социальному страхованию в порядке, установленном федеральным и областным законодательством.</w:t>
      </w:r>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bookmarkStart w:id="62" w:name="mailruanchor_sub_800"/>
      <w:r>
        <w:rPr>
          <w:rFonts w:ascii="Times New Roman" w:eastAsia="Times New Roman" w:hAnsi="Times New Roman" w:cs="Times New Roman"/>
          <w:sz w:val="24"/>
          <w:szCs w:val="24"/>
          <w:lang w:eastAsia="ru-RU"/>
        </w:rPr>
        <w:t> </w:t>
      </w:r>
      <w:bookmarkStart w:id="63" w:name="sub_800"/>
      <w:bookmarkEnd w:id="62"/>
      <w:bookmarkEnd w:id="63"/>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Раздел 8. </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Возмещение командировочных расходов</w:t>
      </w:r>
      <w:bookmarkStart w:id="64" w:name="mailruanchor_sub_81"/>
      <w:bookmarkEnd w:id="64"/>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случаях служебной необходимости, выборное лицо муниципального образования направляется в служебные командировки.</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65" w:name="mailruanchor_sub_82"/>
      <w:r>
        <w:rPr>
          <w:rFonts w:ascii="Times New Roman" w:eastAsia="Times New Roman" w:hAnsi="Times New Roman" w:cs="Times New Roman"/>
          <w:sz w:val="24"/>
          <w:szCs w:val="24"/>
          <w:lang w:eastAsia="ru-RU"/>
        </w:rPr>
        <w:t>2. Выборному лицу муниципального образования возмещаются следующие расходы, связанные со служебной командировкой:</w:t>
      </w:r>
      <w:bookmarkEnd w:id="65"/>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66" w:name="sub_82"/>
      <w:bookmarkStart w:id="67" w:name="mailruanchor_sub_821"/>
      <w:bookmarkEnd w:id="66"/>
      <w:r>
        <w:rPr>
          <w:rFonts w:ascii="Times New Roman" w:eastAsia="Times New Roman" w:hAnsi="Times New Roman" w:cs="Times New Roman"/>
          <w:sz w:val="24"/>
          <w:szCs w:val="24"/>
          <w:lang w:eastAsia="ru-RU"/>
        </w:rPr>
        <w:t>2.1. проезд к месту командировки и обратно по фактическому расходу;</w:t>
      </w:r>
      <w:bookmarkEnd w:id="67"/>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68" w:name="sub_821"/>
      <w:bookmarkStart w:id="69" w:name="mailruanchor_sub_822"/>
      <w:bookmarkEnd w:id="68"/>
      <w:r>
        <w:rPr>
          <w:rFonts w:ascii="Times New Roman" w:eastAsia="Times New Roman" w:hAnsi="Times New Roman" w:cs="Times New Roman"/>
          <w:sz w:val="24"/>
          <w:szCs w:val="24"/>
          <w:lang w:eastAsia="ru-RU"/>
        </w:rPr>
        <w:t>2.2. бронирование и проживание в гостинице, а в случае отсутствия в населенном пункте гостиницы, за наем жилья по фактическому расходу;</w:t>
      </w:r>
      <w:bookmarkEnd w:id="69"/>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70" w:name="sub_822"/>
      <w:bookmarkStart w:id="71" w:name="mailruanchor_sub_823"/>
      <w:bookmarkEnd w:id="70"/>
      <w:r>
        <w:rPr>
          <w:rFonts w:ascii="Times New Roman" w:eastAsia="Times New Roman" w:hAnsi="Times New Roman" w:cs="Times New Roman"/>
          <w:sz w:val="24"/>
          <w:szCs w:val="24"/>
          <w:lang w:eastAsia="ru-RU"/>
        </w:rPr>
        <w:t>2.3. суточные по следующим нормам:</w:t>
      </w:r>
      <w:bookmarkEnd w:id="71"/>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bookmarkStart w:id="72" w:name="sub_823"/>
      <w:bookmarkEnd w:id="72"/>
      <w:r>
        <w:rPr>
          <w:rFonts w:ascii="Times New Roman" w:eastAsia="Times New Roman" w:hAnsi="Times New Roman" w:cs="Times New Roman"/>
          <w:sz w:val="24"/>
          <w:szCs w:val="24"/>
          <w:lang w:eastAsia="ru-RU"/>
        </w:rPr>
        <w:t>за пределами Иркутской области - 150 рублей за сутки; в пределах Иркутской области - 150 рублей за сутки.</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73" w:name="mailruanchor_sub_824"/>
      <w:r>
        <w:rPr>
          <w:rFonts w:ascii="Times New Roman" w:eastAsia="Times New Roman" w:hAnsi="Times New Roman" w:cs="Times New Roman"/>
          <w:sz w:val="24"/>
          <w:szCs w:val="24"/>
          <w:lang w:eastAsia="ru-RU"/>
        </w:rPr>
        <w:t>2.4. пользование телефонной связью по служебной необходимости.</w:t>
      </w:r>
      <w:bookmarkEnd w:id="73"/>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bookmarkStart w:id="74" w:name="sub_824"/>
      <w:bookmarkStart w:id="75" w:name="mailruanchor_sub_83"/>
      <w:bookmarkEnd w:id="74"/>
      <w:r>
        <w:rPr>
          <w:rFonts w:ascii="Times New Roman" w:eastAsia="Times New Roman" w:hAnsi="Times New Roman" w:cs="Times New Roman"/>
          <w:sz w:val="24"/>
          <w:szCs w:val="24"/>
          <w:lang w:eastAsia="ru-RU"/>
        </w:rPr>
        <w:t>3. Возмещение командировочных расходов производится из бюджета поселения при наличии проездных документов и иных документов, подтверждающих расходы.</w:t>
      </w:r>
      <w:bookmarkEnd w:id="75"/>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bookmarkStart w:id="76" w:name="sub_83"/>
      <w:bookmarkStart w:id="77" w:name="mailruanchor_sub_900"/>
      <w:bookmarkEnd w:id="76"/>
      <w:r>
        <w:rPr>
          <w:rFonts w:ascii="Times New Roman" w:eastAsia="Times New Roman" w:hAnsi="Times New Roman" w:cs="Times New Roman"/>
          <w:sz w:val="24"/>
          <w:szCs w:val="24"/>
          <w:lang w:eastAsia="ru-RU"/>
        </w:rPr>
        <w:t> </w:t>
      </w:r>
      <w:bookmarkStart w:id="78" w:name="sub_900"/>
      <w:bookmarkEnd w:id="77"/>
      <w:bookmarkEnd w:id="78"/>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Раздел 9. </w:t>
      </w:r>
    </w:p>
    <w:p w:rsidR="000D2700" w:rsidRDefault="000D2700" w:rsidP="000D270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Повышение квалификации выборных лиц муниципального образования</w:t>
      </w:r>
    </w:p>
    <w:p w:rsidR="000D2700" w:rsidRDefault="000D2700" w:rsidP="000D2700">
      <w:pPr>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Повышение квалификации выборного лица муниципального образования производится в случае производственной необходимости, в форме краткосрочного </w:t>
      </w:r>
      <w:r>
        <w:rPr>
          <w:rFonts w:ascii="Times New Roman" w:eastAsia="Times New Roman" w:hAnsi="Times New Roman" w:cs="Times New Roman"/>
          <w:sz w:val="24"/>
          <w:szCs w:val="24"/>
          <w:lang w:eastAsia="ru-RU"/>
        </w:rPr>
        <w:lastRenderedPageBreak/>
        <w:t>(сроком до одного месяца) или долгосрочного (сроком более одного месяца) обучения, за счет средств  бюджета поселения.</w:t>
      </w:r>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w:t>
      </w:r>
      <w:r>
        <w:rPr>
          <w:rFonts w:ascii="Times New Roman" w:eastAsia="Times New Roman" w:hAnsi="Times New Roman" w:cs="Times New Roman"/>
          <w:sz w:val="24"/>
          <w:szCs w:val="24"/>
          <w:lang w:eastAsia="ru-RU"/>
        </w:rPr>
        <w:t> </w:t>
      </w:r>
    </w:p>
    <w:p w:rsidR="00A85EA8"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700" w:rsidRDefault="000D2700" w:rsidP="000D2700">
      <w:pPr>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6D7EE2">
        <w:rPr>
          <w:rFonts w:ascii="Times New Roman" w:eastAsia="Times New Roman" w:hAnsi="Times New Roman" w:cs="Times New Roman"/>
          <w:sz w:val="24"/>
          <w:szCs w:val="24"/>
          <w:lang w:eastAsia="ru-RU"/>
        </w:rPr>
        <w:t>2</w:t>
      </w:r>
    </w:p>
    <w:p w:rsidR="00A85EA8" w:rsidRDefault="00A85EA8" w:rsidP="00A85EA8">
      <w:pPr>
        <w:ind w:firstLine="697"/>
        <w:contextualSpacing/>
        <w:jc w:val="right"/>
        <w:rPr>
          <w:rFonts w:ascii="Times New Roman" w:eastAsia="Times New Roman" w:hAnsi="Times New Roman" w:cs="Times New Roman"/>
          <w:sz w:val="24"/>
          <w:szCs w:val="24"/>
          <w:lang w:eastAsia="ru-RU"/>
        </w:rPr>
      </w:pPr>
      <w:r w:rsidRPr="002458D5">
        <w:rPr>
          <w:rStyle w:val="a5"/>
          <w:rFonts w:ascii="Times New Roman" w:hAnsi="Times New Roman" w:cs="Times New Roman"/>
          <w:b w:val="0"/>
          <w:bCs/>
          <w:color w:val="000000" w:themeColor="text1"/>
          <w:sz w:val="24"/>
          <w:szCs w:val="24"/>
        </w:rPr>
        <w:t>УТВЕРЖДЕНО:</w:t>
      </w:r>
    </w:p>
    <w:p w:rsidR="00A85EA8" w:rsidRPr="002458D5" w:rsidRDefault="00A85EA8" w:rsidP="00A85EA8">
      <w:pPr>
        <w:ind w:firstLine="697"/>
        <w:contextualSpacing/>
        <w:jc w:val="right"/>
        <w:rPr>
          <w:rStyle w:val="a5"/>
          <w:rFonts w:ascii="Times New Roman" w:hAnsi="Times New Roman" w:cs="Times New Roman"/>
          <w:b w:val="0"/>
          <w:bCs/>
          <w:color w:val="000000" w:themeColor="text1"/>
          <w:sz w:val="24"/>
          <w:szCs w:val="24"/>
        </w:rPr>
      </w:pPr>
      <w:r w:rsidRPr="002458D5">
        <w:rPr>
          <w:rStyle w:val="a4"/>
          <w:rFonts w:ascii="Times New Roman" w:hAnsi="Times New Roman"/>
          <w:color w:val="000000" w:themeColor="text1"/>
          <w:sz w:val="24"/>
          <w:szCs w:val="24"/>
        </w:rPr>
        <w:t>Решением</w:t>
      </w:r>
      <w:r w:rsidRPr="002458D5">
        <w:rPr>
          <w:rStyle w:val="a5"/>
          <w:rFonts w:ascii="Times New Roman" w:hAnsi="Times New Roman" w:cs="Times New Roman"/>
          <w:b w:val="0"/>
          <w:bCs/>
          <w:color w:val="000000" w:themeColor="text1"/>
          <w:sz w:val="24"/>
          <w:szCs w:val="24"/>
        </w:rPr>
        <w:t xml:space="preserve"> Думы </w:t>
      </w:r>
      <w:proofErr w:type="spellStart"/>
      <w:r w:rsidRPr="002458D5">
        <w:rPr>
          <w:rStyle w:val="a5"/>
          <w:rFonts w:ascii="Times New Roman" w:hAnsi="Times New Roman" w:cs="Times New Roman"/>
          <w:b w:val="0"/>
          <w:bCs/>
          <w:color w:val="000000" w:themeColor="text1"/>
          <w:sz w:val="24"/>
          <w:szCs w:val="24"/>
        </w:rPr>
        <w:t>Новоудинского</w:t>
      </w:r>
      <w:proofErr w:type="spellEnd"/>
      <w:r w:rsidRPr="002458D5">
        <w:rPr>
          <w:rStyle w:val="a5"/>
          <w:rFonts w:ascii="Times New Roman" w:hAnsi="Times New Roman" w:cs="Times New Roman"/>
          <w:b w:val="0"/>
          <w:bCs/>
          <w:color w:val="000000" w:themeColor="text1"/>
          <w:sz w:val="24"/>
          <w:szCs w:val="24"/>
        </w:rPr>
        <w:t xml:space="preserve"> </w:t>
      </w:r>
    </w:p>
    <w:p w:rsidR="00A85EA8" w:rsidRPr="002458D5" w:rsidRDefault="00A85EA8" w:rsidP="00A85EA8">
      <w:pPr>
        <w:ind w:firstLine="697"/>
        <w:contextualSpacing/>
        <w:jc w:val="right"/>
        <w:rPr>
          <w:rFonts w:ascii="Times New Roman" w:hAnsi="Times New Roman" w:cs="Times New Roman"/>
          <w:b/>
          <w:color w:val="000000" w:themeColor="text1"/>
          <w:sz w:val="24"/>
          <w:szCs w:val="24"/>
        </w:rPr>
      </w:pPr>
      <w:r w:rsidRPr="002458D5">
        <w:rPr>
          <w:rStyle w:val="a5"/>
          <w:rFonts w:ascii="Times New Roman" w:hAnsi="Times New Roman" w:cs="Times New Roman"/>
          <w:b w:val="0"/>
          <w:bCs/>
          <w:color w:val="000000" w:themeColor="text1"/>
          <w:sz w:val="24"/>
          <w:szCs w:val="24"/>
        </w:rPr>
        <w:t>муниципального образования</w:t>
      </w:r>
    </w:p>
    <w:p w:rsidR="00A85EA8" w:rsidRPr="002458D5" w:rsidRDefault="00A85EA8" w:rsidP="00A85EA8">
      <w:pPr>
        <w:ind w:firstLine="697"/>
        <w:contextualSpacing/>
        <w:jc w:val="right"/>
        <w:rPr>
          <w:rFonts w:ascii="Times New Roman" w:hAnsi="Times New Roman" w:cs="Times New Roman"/>
          <w:b/>
          <w:color w:val="000000" w:themeColor="text1"/>
          <w:sz w:val="24"/>
          <w:szCs w:val="24"/>
        </w:rPr>
      </w:pPr>
      <w:r w:rsidRPr="002458D5">
        <w:rPr>
          <w:rStyle w:val="a5"/>
          <w:rFonts w:ascii="Times New Roman" w:hAnsi="Times New Roman" w:cs="Times New Roman"/>
          <w:b w:val="0"/>
          <w:bCs/>
          <w:color w:val="000000" w:themeColor="text1"/>
          <w:sz w:val="24"/>
          <w:szCs w:val="24"/>
        </w:rPr>
        <w:t>от «  »</w:t>
      </w:r>
      <w:r>
        <w:rPr>
          <w:rStyle w:val="a5"/>
          <w:rFonts w:ascii="Times New Roman" w:hAnsi="Times New Roman" w:cs="Times New Roman"/>
          <w:b w:val="0"/>
          <w:bCs/>
          <w:color w:val="000000" w:themeColor="text1"/>
          <w:sz w:val="24"/>
          <w:szCs w:val="24"/>
        </w:rPr>
        <w:t xml:space="preserve">       </w:t>
      </w:r>
      <w:r w:rsidRPr="002458D5">
        <w:rPr>
          <w:rStyle w:val="a5"/>
          <w:rFonts w:ascii="Times New Roman" w:hAnsi="Times New Roman" w:cs="Times New Roman"/>
          <w:b w:val="0"/>
          <w:bCs/>
          <w:color w:val="000000" w:themeColor="text1"/>
          <w:sz w:val="24"/>
          <w:szCs w:val="24"/>
        </w:rPr>
        <w:t xml:space="preserve"> 202</w:t>
      </w:r>
      <w:r>
        <w:rPr>
          <w:rStyle w:val="a5"/>
          <w:rFonts w:ascii="Times New Roman" w:hAnsi="Times New Roman" w:cs="Times New Roman"/>
          <w:b w:val="0"/>
          <w:bCs/>
          <w:color w:val="000000" w:themeColor="text1"/>
          <w:sz w:val="24"/>
          <w:szCs w:val="24"/>
        </w:rPr>
        <w:t>2</w:t>
      </w:r>
      <w:r w:rsidRPr="002458D5">
        <w:rPr>
          <w:rStyle w:val="a5"/>
          <w:rFonts w:ascii="Times New Roman" w:hAnsi="Times New Roman" w:cs="Times New Roman"/>
          <w:b w:val="0"/>
          <w:bCs/>
          <w:color w:val="000000" w:themeColor="text1"/>
          <w:sz w:val="24"/>
          <w:szCs w:val="24"/>
        </w:rPr>
        <w:t xml:space="preserve"> года №   </w:t>
      </w:r>
      <w:proofErr w:type="gramStart"/>
      <w:r w:rsidRPr="002458D5">
        <w:rPr>
          <w:rStyle w:val="a5"/>
          <w:rFonts w:ascii="Times New Roman" w:hAnsi="Times New Roman" w:cs="Times New Roman"/>
          <w:b w:val="0"/>
          <w:bCs/>
          <w:color w:val="000000" w:themeColor="text1"/>
          <w:sz w:val="24"/>
          <w:szCs w:val="24"/>
        </w:rPr>
        <w:t>-Д</w:t>
      </w:r>
      <w:proofErr w:type="gramEnd"/>
      <w:r w:rsidRPr="002458D5">
        <w:rPr>
          <w:rStyle w:val="a5"/>
          <w:rFonts w:ascii="Times New Roman" w:hAnsi="Times New Roman" w:cs="Times New Roman"/>
          <w:b w:val="0"/>
          <w:bCs/>
          <w:color w:val="000000" w:themeColor="text1"/>
          <w:sz w:val="24"/>
          <w:szCs w:val="24"/>
        </w:rPr>
        <w:t>П</w:t>
      </w:r>
    </w:p>
    <w:p w:rsidR="00A85EA8" w:rsidRDefault="00A85EA8" w:rsidP="000D2700">
      <w:pPr>
        <w:spacing w:before="100" w:beforeAutospacing="1" w:after="0" w:line="240" w:lineRule="auto"/>
        <w:jc w:val="right"/>
        <w:rPr>
          <w:rFonts w:ascii="Times New Roman" w:eastAsia="Times New Roman" w:hAnsi="Times New Roman" w:cs="Times New Roman"/>
          <w:sz w:val="24"/>
          <w:szCs w:val="24"/>
          <w:lang w:eastAsia="ru-RU"/>
        </w:rPr>
      </w:pP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sz w:val="24"/>
          <w:szCs w:val="24"/>
          <w:lang w:eastAsia="ru-RU"/>
        </w:rPr>
        <w:t xml:space="preserve">Порядок предоставления единовременной выплаты выборным лицам администрации </w:t>
      </w:r>
      <w:proofErr w:type="spellStart"/>
      <w:r>
        <w:rPr>
          <w:rFonts w:ascii="Times           New Roman" w:eastAsia="Times New Roman" w:hAnsi="Times           New Roman" w:cs="Times New Roman"/>
          <w:b/>
          <w:sz w:val="24"/>
          <w:szCs w:val="24"/>
          <w:lang w:eastAsia="ru-RU"/>
        </w:rPr>
        <w:t>Новоудинского</w:t>
      </w:r>
      <w:proofErr w:type="spellEnd"/>
      <w:r>
        <w:rPr>
          <w:rFonts w:ascii="Times           New Roman" w:eastAsia="Times New Roman" w:hAnsi="Times           New Roman" w:cs="Times New Roman"/>
          <w:b/>
          <w:sz w:val="24"/>
          <w:szCs w:val="24"/>
          <w:lang w:eastAsia="ru-RU"/>
        </w:rPr>
        <w:t xml:space="preserve"> муниципального образования, осуществлявшим полномочия на постоянной основе, при прекращении их полномочий</w:t>
      </w:r>
    </w:p>
    <w:p w:rsidR="000D2700" w:rsidRDefault="000D2700" w:rsidP="000D2700">
      <w:p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Общие положения</w:t>
      </w:r>
    </w:p>
    <w:p w:rsidR="000D2700" w:rsidRDefault="000D2700" w:rsidP="000D2700">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Настоящий Порядок определяет предоставление единовременной выплаты выборным лицам администрации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осуществлявшим полномочия на постоянной основе, при прекращении их полномочий, установленный Законом Иркутской области от 17 декабря 2008 года № 122-ОЗ «О гарантиях осуществления полномочий депутата, члена выборного органа местного самоуправления в Иркутской области», статьей 34  Устава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p>
    <w:p w:rsidR="000D2700" w:rsidRDefault="000D2700" w:rsidP="000D2700">
      <w:pPr>
        <w:spacing w:before="100" w:beforeAutospacing="1"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Единовременная выплата производится из средств бюджета поселения.</w:t>
      </w:r>
    </w:p>
    <w:p w:rsidR="000D2700" w:rsidRDefault="000D2700" w:rsidP="000D2700">
      <w:pPr>
        <w:spacing w:before="100" w:beforeAutospacing="1"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Условия осуществления единовременной выплаты</w:t>
      </w:r>
    </w:p>
    <w:p w:rsidR="000D2700" w:rsidRDefault="000D2700" w:rsidP="000D2700">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Единовременная выплата производится лицу, осуществлявшему полномочия выборного лица администрации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(дале</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 xml:space="preserve"> выборному лицу) на постоянной основе, при прекращении его полномочий в следующих случаях:</w:t>
      </w:r>
    </w:p>
    <w:p w:rsidR="000D2700" w:rsidRDefault="000D2700" w:rsidP="000D2700">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lang w:eastAsia="ru-RU"/>
        </w:rPr>
      </w:pPr>
      <w:bookmarkStart w:id="79" w:name="mailruanchor_sub_1411"/>
      <w:r>
        <w:rPr>
          <w:rFonts w:ascii="Times New Roman" w:eastAsia="Times New Roman" w:hAnsi="Times New Roman" w:cs="Times New Roman"/>
          <w:sz w:val="24"/>
          <w:szCs w:val="24"/>
          <w:lang w:eastAsia="ru-RU"/>
        </w:rPr>
        <w:t xml:space="preserve">- окончания срока полномочий без подачи заявления на новый избирательный срок; </w:t>
      </w:r>
    </w:p>
    <w:p w:rsidR="000D2700" w:rsidRDefault="000D2700" w:rsidP="000D2700">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избрания на новый срок полномочий;</w:t>
      </w:r>
      <w:bookmarkEnd w:id="79"/>
    </w:p>
    <w:p w:rsidR="000D2700" w:rsidRDefault="000D2700" w:rsidP="000D2700">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lang w:eastAsia="ru-RU"/>
        </w:rPr>
      </w:pPr>
      <w:bookmarkStart w:id="80" w:name="sub_1411"/>
      <w:bookmarkStart w:id="81" w:name="mailruanchor_sub_1412"/>
      <w:bookmarkEnd w:id="80"/>
      <w:r>
        <w:rPr>
          <w:rFonts w:ascii="Times New Roman" w:eastAsia="Times New Roman" w:hAnsi="Times New Roman" w:cs="Times New Roman"/>
          <w:sz w:val="24"/>
          <w:szCs w:val="24"/>
          <w:lang w:eastAsia="ru-RU"/>
        </w:rPr>
        <w:t>- отставки по собственному желанию, в том числе по состоянию здоровья, при осуществлении полномочий не менее одного срока, на который оно было избрано;</w:t>
      </w:r>
      <w:bookmarkEnd w:id="81"/>
    </w:p>
    <w:p w:rsidR="000D2700" w:rsidRDefault="000D2700" w:rsidP="000D2700">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lang w:eastAsia="ru-RU"/>
        </w:rPr>
      </w:pPr>
      <w:bookmarkStart w:id="82" w:name="sub_1412"/>
      <w:bookmarkStart w:id="83" w:name="mailruanchor_sub_1413"/>
      <w:bookmarkEnd w:id="82"/>
      <w:r>
        <w:rPr>
          <w:rFonts w:ascii="Times New Roman" w:eastAsia="Times New Roman" w:hAnsi="Times New Roman" w:cs="Times New Roman"/>
          <w:sz w:val="24"/>
          <w:szCs w:val="24"/>
          <w:lang w:eastAsia="ru-RU"/>
        </w:rPr>
        <w:t>- преобразования муниципального образования, а также в случае упразднения муниципального образования.</w:t>
      </w:r>
      <w:bookmarkEnd w:id="83"/>
    </w:p>
    <w:p w:rsidR="000D2700" w:rsidRDefault="000D2700" w:rsidP="000D2700">
      <w:pPr>
        <w:spacing w:before="100" w:beforeAutospacing="1" w:after="0" w:line="240" w:lineRule="auto"/>
        <w:ind w:firstLine="720"/>
        <w:rPr>
          <w:rFonts w:ascii="Times New Roman" w:eastAsia="Times New Roman" w:hAnsi="Times New Roman" w:cs="Times New Roman"/>
          <w:sz w:val="24"/>
          <w:szCs w:val="24"/>
          <w:lang w:eastAsia="ru-RU"/>
        </w:rPr>
      </w:pPr>
      <w:bookmarkStart w:id="84" w:name="sub_1413"/>
      <w:bookmarkEnd w:id="84"/>
      <w:r>
        <w:rPr>
          <w:rFonts w:ascii="Times New Roman" w:eastAsia="Times New Roman" w:hAnsi="Times New Roman" w:cs="Times New Roman"/>
          <w:sz w:val="24"/>
          <w:szCs w:val="24"/>
          <w:lang w:eastAsia="ru-RU"/>
        </w:rPr>
        <w:t> 3. Размер единовременной выплаты</w:t>
      </w:r>
    </w:p>
    <w:p w:rsidR="000D2700" w:rsidRDefault="000D2700" w:rsidP="000D2700">
      <w:pPr>
        <w:tabs>
          <w:tab w:val="left" w:pos="2445"/>
        </w:tabs>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Выборному лицу единовременная выплата назначается в трехкратном размере его месячной оплаты труда на день прекращения его полномочий по основаниям, указанным в пункте 1.1. настоящего Порядка.</w:t>
      </w: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 Назначение единовременной выплаты</w:t>
      </w:r>
    </w:p>
    <w:p w:rsidR="000D2700" w:rsidRDefault="000D2700" w:rsidP="000D2700">
      <w:pPr>
        <w:tabs>
          <w:tab w:val="left" w:pos="2475"/>
        </w:tabs>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Назначение единовременной выплаты осуществляется на основании письменного заявления выборного лица, подаваемого в Думу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p>
    <w:p w:rsidR="000D2700" w:rsidRDefault="000D2700" w:rsidP="000D2700">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Заявление подается не менее чем за две недели до даты прекращения полномочий в случаях, когда прекращение полномочий выборного лица, происходит по следующим основаниям:</w:t>
      </w:r>
    </w:p>
    <w:p w:rsidR="000D2700" w:rsidRDefault="000D2700" w:rsidP="000D2700">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окончания срока полномочий;</w:t>
      </w:r>
    </w:p>
    <w:p w:rsidR="000D2700" w:rsidRDefault="000D2700" w:rsidP="000D2700">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отставки по собственному желанию, в том числе по состоянию здоровья, при осуществлении полномочий не менее одного срока, на который оно было избрано;</w:t>
      </w:r>
    </w:p>
    <w:p w:rsidR="000D2700" w:rsidRDefault="000D2700" w:rsidP="000D2700">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преобразования муниципального образования, а также в случае упразднения муниципального образования.</w:t>
      </w:r>
    </w:p>
    <w:p w:rsidR="000D2700" w:rsidRDefault="000D2700" w:rsidP="000D2700">
      <w:pPr>
        <w:tabs>
          <w:tab w:val="left" w:pos="2475"/>
        </w:tabs>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В случае прекращения полномочий в связи с не избранием на новый срок, заявление подается в течение месяца со дня официального опубликования результатов муниципальных выборов.</w:t>
      </w: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Назначение единовременной выплаты оформляется решением Думы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p>
    <w:p w:rsidR="000D2700" w:rsidRDefault="000D2700" w:rsidP="000D2700">
      <w:pPr>
        <w:spacing w:before="100" w:beforeAutospacing="1" w:after="100" w:afterAutospacing="1" w:line="240" w:lineRule="auto"/>
        <w:rPr>
          <w:rFonts w:ascii="Times New Roman" w:eastAsia="Times New Roman" w:hAnsi="Times New Roman" w:cs="Times New Roman"/>
          <w:sz w:val="24"/>
          <w:szCs w:val="24"/>
          <w:lang w:eastAsia="ru-RU"/>
        </w:rPr>
      </w:pPr>
    </w:p>
    <w:p w:rsidR="000D2700" w:rsidRDefault="00A85EA8" w:rsidP="000D2700">
      <w:pPr>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D2700">
        <w:rPr>
          <w:rFonts w:ascii="Times New Roman" w:eastAsia="Times New Roman" w:hAnsi="Times New Roman" w:cs="Times New Roman"/>
          <w:sz w:val="24"/>
          <w:szCs w:val="24"/>
          <w:lang w:eastAsia="ru-RU"/>
        </w:rPr>
        <w:t>риложение 3</w:t>
      </w:r>
    </w:p>
    <w:p w:rsidR="00A85EA8" w:rsidRDefault="00A85EA8" w:rsidP="00A85EA8">
      <w:pPr>
        <w:ind w:firstLine="697"/>
        <w:contextualSpacing/>
        <w:jc w:val="right"/>
        <w:rPr>
          <w:rFonts w:ascii="Times New Roman" w:eastAsia="Times New Roman" w:hAnsi="Times New Roman" w:cs="Times New Roman"/>
          <w:sz w:val="24"/>
          <w:szCs w:val="24"/>
          <w:lang w:eastAsia="ru-RU"/>
        </w:rPr>
      </w:pPr>
      <w:r w:rsidRPr="002458D5">
        <w:rPr>
          <w:rStyle w:val="a5"/>
          <w:rFonts w:ascii="Times New Roman" w:hAnsi="Times New Roman" w:cs="Times New Roman"/>
          <w:b w:val="0"/>
          <w:bCs/>
          <w:color w:val="000000" w:themeColor="text1"/>
          <w:sz w:val="24"/>
          <w:szCs w:val="24"/>
        </w:rPr>
        <w:t>УТВЕРЖДЕНО:</w:t>
      </w:r>
    </w:p>
    <w:p w:rsidR="00B346CB" w:rsidRPr="002458D5" w:rsidRDefault="00B346CB" w:rsidP="00B346CB">
      <w:pPr>
        <w:ind w:firstLine="697"/>
        <w:contextualSpacing/>
        <w:jc w:val="right"/>
        <w:rPr>
          <w:rStyle w:val="a5"/>
          <w:rFonts w:ascii="Times New Roman" w:hAnsi="Times New Roman" w:cs="Times New Roman"/>
          <w:b w:val="0"/>
          <w:bCs/>
          <w:color w:val="000000" w:themeColor="text1"/>
          <w:sz w:val="24"/>
          <w:szCs w:val="24"/>
        </w:rPr>
      </w:pPr>
      <w:r w:rsidRPr="002458D5">
        <w:rPr>
          <w:rStyle w:val="a4"/>
          <w:rFonts w:ascii="Times New Roman" w:hAnsi="Times New Roman"/>
          <w:color w:val="000000" w:themeColor="text1"/>
          <w:sz w:val="24"/>
          <w:szCs w:val="24"/>
        </w:rPr>
        <w:t>Решением</w:t>
      </w:r>
      <w:r w:rsidRPr="002458D5">
        <w:rPr>
          <w:rStyle w:val="a5"/>
          <w:rFonts w:ascii="Times New Roman" w:hAnsi="Times New Roman" w:cs="Times New Roman"/>
          <w:b w:val="0"/>
          <w:bCs/>
          <w:color w:val="000000" w:themeColor="text1"/>
          <w:sz w:val="24"/>
          <w:szCs w:val="24"/>
        </w:rPr>
        <w:t xml:space="preserve"> Думы </w:t>
      </w:r>
      <w:proofErr w:type="spellStart"/>
      <w:r w:rsidRPr="002458D5">
        <w:rPr>
          <w:rStyle w:val="a5"/>
          <w:rFonts w:ascii="Times New Roman" w:hAnsi="Times New Roman" w:cs="Times New Roman"/>
          <w:b w:val="0"/>
          <w:bCs/>
          <w:color w:val="000000" w:themeColor="text1"/>
          <w:sz w:val="24"/>
          <w:szCs w:val="24"/>
        </w:rPr>
        <w:t>Новоудинского</w:t>
      </w:r>
      <w:proofErr w:type="spellEnd"/>
      <w:r w:rsidRPr="002458D5">
        <w:rPr>
          <w:rStyle w:val="a5"/>
          <w:rFonts w:ascii="Times New Roman" w:hAnsi="Times New Roman" w:cs="Times New Roman"/>
          <w:b w:val="0"/>
          <w:bCs/>
          <w:color w:val="000000" w:themeColor="text1"/>
          <w:sz w:val="24"/>
          <w:szCs w:val="24"/>
        </w:rPr>
        <w:t xml:space="preserve"> </w:t>
      </w:r>
    </w:p>
    <w:p w:rsidR="00B346CB" w:rsidRPr="002458D5" w:rsidRDefault="00B346CB" w:rsidP="00B346CB">
      <w:pPr>
        <w:ind w:firstLine="697"/>
        <w:contextualSpacing/>
        <w:jc w:val="right"/>
        <w:rPr>
          <w:rFonts w:ascii="Times New Roman" w:hAnsi="Times New Roman" w:cs="Times New Roman"/>
          <w:b/>
          <w:color w:val="000000" w:themeColor="text1"/>
          <w:sz w:val="24"/>
          <w:szCs w:val="24"/>
        </w:rPr>
      </w:pPr>
      <w:r w:rsidRPr="002458D5">
        <w:rPr>
          <w:rStyle w:val="a5"/>
          <w:rFonts w:ascii="Times New Roman" w:hAnsi="Times New Roman" w:cs="Times New Roman"/>
          <w:b w:val="0"/>
          <w:bCs/>
          <w:color w:val="000000" w:themeColor="text1"/>
          <w:sz w:val="24"/>
          <w:szCs w:val="24"/>
        </w:rPr>
        <w:t>муниципального образования</w:t>
      </w:r>
    </w:p>
    <w:p w:rsidR="00B346CB" w:rsidRDefault="00B346CB" w:rsidP="00B346CB">
      <w:pPr>
        <w:ind w:firstLine="697"/>
        <w:contextualSpacing/>
        <w:jc w:val="right"/>
        <w:rPr>
          <w:rStyle w:val="a5"/>
          <w:rFonts w:ascii="Times New Roman" w:hAnsi="Times New Roman" w:cs="Times New Roman"/>
          <w:b w:val="0"/>
          <w:bCs/>
          <w:color w:val="000000" w:themeColor="text1"/>
          <w:sz w:val="24"/>
          <w:szCs w:val="24"/>
        </w:rPr>
      </w:pPr>
      <w:r w:rsidRPr="002458D5">
        <w:rPr>
          <w:rStyle w:val="a5"/>
          <w:rFonts w:ascii="Times New Roman" w:hAnsi="Times New Roman" w:cs="Times New Roman"/>
          <w:b w:val="0"/>
          <w:bCs/>
          <w:color w:val="000000" w:themeColor="text1"/>
          <w:sz w:val="24"/>
          <w:szCs w:val="24"/>
        </w:rPr>
        <w:t>от «  »</w:t>
      </w:r>
      <w:r>
        <w:rPr>
          <w:rStyle w:val="a5"/>
          <w:rFonts w:ascii="Times New Roman" w:hAnsi="Times New Roman" w:cs="Times New Roman"/>
          <w:b w:val="0"/>
          <w:bCs/>
          <w:color w:val="000000" w:themeColor="text1"/>
          <w:sz w:val="24"/>
          <w:szCs w:val="24"/>
        </w:rPr>
        <w:t xml:space="preserve">       </w:t>
      </w:r>
      <w:r w:rsidRPr="002458D5">
        <w:rPr>
          <w:rStyle w:val="a5"/>
          <w:rFonts w:ascii="Times New Roman" w:hAnsi="Times New Roman" w:cs="Times New Roman"/>
          <w:b w:val="0"/>
          <w:bCs/>
          <w:color w:val="000000" w:themeColor="text1"/>
          <w:sz w:val="24"/>
          <w:szCs w:val="24"/>
        </w:rPr>
        <w:t xml:space="preserve"> 202</w:t>
      </w:r>
      <w:r>
        <w:rPr>
          <w:rStyle w:val="a5"/>
          <w:rFonts w:ascii="Times New Roman" w:hAnsi="Times New Roman" w:cs="Times New Roman"/>
          <w:b w:val="0"/>
          <w:bCs/>
          <w:color w:val="000000" w:themeColor="text1"/>
          <w:sz w:val="24"/>
          <w:szCs w:val="24"/>
        </w:rPr>
        <w:t>2</w:t>
      </w:r>
      <w:r w:rsidRPr="002458D5">
        <w:rPr>
          <w:rStyle w:val="a5"/>
          <w:rFonts w:ascii="Times New Roman" w:hAnsi="Times New Roman" w:cs="Times New Roman"/>
          <w:b w:val="0"/>
          <w:bCs/>
          <w:color w:val="000000" w:themeColor="text1"/>
          <w:sz w:val="24"/>
          <w:szCs w:val="24"/>
        </w:rPr>
        <w:t xml:space="preserve"> года №   </w:t>
      </w:r>
      <w:proofErr w:type="gramStart"/>
      <w:r w:rsidRPr="002458D5">
        <w:rPr>
          <w:rStyle w:val="a5"/>
          <w:rFonts w:ascii="Times New Roman" w:hAnsi="Times New Roman" w:cs="Times New Roman"/>
          <w:b w:val="0"/>
          <w:bCs/>
          <w:color w:val="000000" w:themeColor="text1"/>
          <w:sz w:val="24"/>
          <w:szCs w:val="24"/>
        </w:rPr>
        <w:t>-Д</w:t>
      </w:r>
      <w:proofErr w:type="gramEnd"/>
      <w:r w:rsidRPr="002458D5">
        <w:rPr>
          <w:rStyle w:val="a5"/>
          <w:rFonts w:ascii="Times New Roman" w:hAnsi="Times New Roman" w:cs="Times New Roman"/>
          <w:b w:val="0"/>
          <w:bCs/>
          <w:color w:val="000000" w:themeColor="text1"/>
          <w:sz w:val="24"/>
          <w:szCs w:val="24"/>
        </w:rPr>
        <w:t>П</w:t>
      </w:r>
    </w:p>
    <w:p w:rsidR="00B346CB" w:rsidRDefault="00B346CB" w:rsidP="00B346CB">
      <w:pPr>
        <w:ind w:firstLine="697"/>
        <w:contextualSpacing/>
        <w:jc w:val="right"/>
        <w:rPr>
          <w:rStyle w:val="a5"/>
          <w:rFonts w:ascii="Times New Roman" w:hAnsi="Times New Roman" w:cs="Times New Roman"/>
          <w:b w:val="0"/>
          <w:bCs/>
          <w:color w:val="000000" w:themeColor="text1"/>
          <w:sz w:val="24"/>
          <w:szCs w:val="24"/>
        </w:rPr>
      </w:pPr>
    </w:p>
    <w:p w:rsidR="00B346CB" w:rsidRPr="002458D5" w:rsidRDefault="00B346CB" w:rsidP="00B346CB">
      <w:pPr>
        <w:ind w:firstLine="697"/>
        <w:contextualSpacing/>
        <w:jc w:val="right"/>
        <w:rPr>
          <w:rFonts w:ascii="Times New Roman" w:hAnsi="Times New Roman" w:cs="Times New Roman"/>
          <w:b/>
          <w:color w:val="000000" w:themeColor="text1"/>
          <w:sz w:val="24"/>
          <w:szCs w:val="24"/>
        </w:rPr>
      </w:pPr>
    </w:p>
    <w:p w:rsidR="000D2700" w:rsidRDefault="000D2700" w:rsidP="000D270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Главе администрации</w:t>
      </w:r>
    </w:p>
    <w:p w:rsidR="000D2700" w:rsidRDefault="000D2700" w:rsidP="000D2700">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w:t>
      </w:r>
    </w:p>
    <w:tbl>
      <w:tblPr>
        <w:tblW w:w="0" w:type="auto"/>
        <w:tblInd w:w="5080" w:type="dxa"/>
        <w:tblLayout w:type="fixed"/>
        <w:tblCellMar>
          <w:left w:w="40" w:type="dxa"/>
          <w:right w:w="40" w:type="dxa"/>
        </w:tblCellMar>
        <w:tblLook w:val="04A0"/>
      </w:tblPr>
      <w:tblGrid>
        <w:gridCol w:w="1980"/>
        <w:gridCol w:w="2340"/>
      </w:tblGrid>
      <w:tr w:rsidR="000D2700" w:rsidTr="000D2700">
        <w:trPr>
          <w:trHeight w:val="254"/>
        </w:trPr>
        <w:tc>
          <w:tcPr>
            <w:tcW w:w="1980" w:type="dxa"/>
            <w:tcBorders>
              <w:top w:val="single" w:sz="6" w:space="0" w:color="auto"/>
              <w:left w:val="nil"/>
              <w:bottom w:val="single" w:sz="6" w:space="0" w:color="auto"/>
              <w:right w:val="nil"/>
            </w:tcBorders>
            <w:shd w:val="clear" w:color="auto" w:fill="FFFFFF"/>
            <w:hideMark/>
          </w:tcPr>
          <w:p w:rsidR="000D2700" w:rsidRDefault="000D2700">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340" w:type="dxa"/>
            <w:tcBorders>
              <w:top w:val="single" w:sz="6" w:space="0" w:color="auto"/>
              <w:left w:val="nil"/>
              <w:bottom w:val="single" w:sz="6" w:space="0" w:color="auto"/>
              <w:right w:val="nil"/>
            </w:tcBorders>
            <w:shd w:val="clear" w:color="auto" w:fill="FFFFFF"/>
            <w:hideMark/>
          </w:tcPr>
          <w:p w:rsidR="000D2700" w:rsidRDefault="000D2700">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0D2700" w:rsidTr="000D2700">
        <w:trPr>
          <w:trHeight w:val="494"/>
        </w:trPr>
        <w:tc>
          <w:tcPr>
            <w:tcW w:w="1980" w:type="dxa"/>
            <w:tcBorders>
              <w:top w:val="single" w:sz="6" w:space="0" w:color="auto"/>
              <w:left w:val="nil"/>
              <w:bottom w:val="single" w:sz="6" w:space="0" w:color="auto"/>
              <w:right w:val="nil"/>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домашний адрес:</w:t>
            </w:r>
          </w:p>
        </w:tc>
        <w:tc>
          <w:tcPr>
            <w:tcW w:w="2340" w:type="dxa"/>
            <w:tcBorders>
              <w:top w:val="single" w:sz="6" w:space="0" w:color="auto"/>
              <w:left w:val="nil"/>
              <w:bottom w:val="single" w:sz="6" w:space="0" w:color="auto"/>
              <w:right w:val="nil"/>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(Ф.И.О. гражданина)</w:t>
            </w:r>
          </w:p>
        </w:tc>
      </w:tr>
      <w:tr w:rsidR="000D2700" w:rsidTr="000D2700">
        <w:trPr>
          <w:trHeight w:val="254"/>
        </w:trPr>
        <w:tc>
          <w:tcPr>
            <w:tcW w:w="1980" w:type="dxa"/>
            <w:tcBorders>
              <w:top w:val="single" w:sz="6" w:space="0" w:color="auto"/>
              <w:left w:val="nil"/>
              <w:bottom w:val="single" w:sz="6" w:space="0" w:color="auto"/>
              <w:right w:val="nil"/>
            </w:tcBorders>
            <w:shd w:val="clear" w:color="auto" w:fill="FFFFFF"/>
            <w:hideMark/>
          </w:tcPr>
          <w:p w:rsidR="000D2700" w:rsidRDefault="000D2700">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340" w:type="dxa"/>
            <w:tcBorders>
              <w:top w:val="single" w:sz="6" w:space="0" w:color="auto"/>
              <w:left w:val="nil"/>
              <w:bottom w:val="single" w:sz="6" w:space="0" w:color="auto"/>
              <w:right w:val="nil"/>
            </w:tcBorders>
            <w:shd w:val="clear" w:color="auto" w:fill="FFFFFF"/>
            <w:hideMark/>
          </w:tcPr>
          <w:p w:rsidR="000D2700" w:rsidRDefault="000D2700">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0D2700" w:rsidTr="000D2700">
        <w:trPr>
          <w:trHeight w:val="490"/>
        </w:trPr>
        <w:tc>
          <w:tcPr>
            <w:tcW w:w="1980" w:type="dxa"/>
            <w:tcBorders>
              <w:top w:val="single" w:sz="6" w:space="0" w:color="auto"/>
              <w:left w:val="nil"/>
              <w:bottom w:val="single" w:sz="6" w:space="0" w:color="auto"/>
              <w:right w:val="nil"/>
            </w:tcBorders>
            <w:shd w:val="clear" w:color="auto" w:fill="FFFFFF"/>
            <w:hideMark/>
          </w:tcPr>
          <w:p w:rsidR="000D2700" w:rsidRDefault="000D2700">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телефон:</w:t>
            </w:r>
          </w:p>
        </w:tc>
        <w:tc>
          <w:tcPr>
            <w:tcW w:w="2340" w:type="dxa"/>
            <w:tcBorders>
              <w:top w:val="single" w:sz="6" w:space="0" w:color="auto"/>
              <w:left w:val="nil"/>
              <w:bottom w:val="single" w:sz="6" w:space="0" w:color="auto"/>
              <w:right w:val="nil"/>
            </w:tcBorders>
            <w:shd w:val="clear" w:color="auto" w:fill="FFFFFF"/>
            <w:hideMark/>
          </w:tcPr>
          <w:p w:rsidR="000D2700" w:rsidRDefault="000D2700">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0D2700" w:rsidRDefault="000D2700" w:rsidP="000D270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Заявление</w:t>
      </w:r>
    </w:p>
    <w:p w:rsidR="000D2700" w:rsidRDefault="000D2700" w:rsidP="000D2700">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В соответствии с Законом Иркутской области от 17.12.2008 года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Уставом </w:t>
      </w:r>
      <w:proofErr w:type="spellStart"/>
      <w:r>
        <w:rPr>
          <w:rFonts w:ascii="Times New Roman" w:eastAsia="Times New Roman" w:hAnsi="Times New Roman" w:cs="Times New Roman"/>
          <w:color w:val="000000"/>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color w:val="000000"/>
          <w:sz w:val="24"/>
          <w:szCs w:val="24"/>
          <w:lang w:eastAsia="ru-RU"/>
        </w:rPr>
        <w:t>, прошу назначить мне ежемесячную доплату _</w:t>
      </w:r>
      <w:r>
        <w:rPr>
          <w:rFonts w:ascii="Times New Roman" w:eastAsia="Times New Roman" w:hAnsi="Times New Roman" w:cs="Times New Roman"/>
          <w:bCs/>
          <w:color w:val="000000"/>
          <w:sz w:val="24"/>
          <w:szCs w:val="24"/>
          <w:lang w:eastAsia="ru-RU"/>
        </w:rPr>
        <w:t>___________________________________________________________________</w:t>
      </w:r>
    </w:p>
    <w:p w:rsidR="000D2700" w:rsidRDefault="000D2700" w:rsidP="000D2700">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(к трудовой пенсии по старости, трудовой пенсии по инвалидности, пенсии, назначенной в соответствии   с  Российской Федерации «О занятости населения в Российской Федерации)</w:t>
      </w:r>
    </w:p>
    <w:p w:rsidR="000D2700" w:rsidRDefault="000D2700" w:rsidP="000D2700">
      <w:pPr>
        <w:spacing w:before="100" w:beforeAutospacing="1" w:after="0" w:line="240" w:lineRule="auto"/>
        <w:ind w:firstLine="54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Пенсию  </w:t>
      </w:r>
      <w:r>
        <w:rPr>
          <w:rFonts w:ascii="Times New Roman" w:eastAsia="Times New Roman" w:hAnsi="Times New Roman" w:cs="Times New Roman"/>
          <w:color w:val="000000"/>
          <w:sz w:val="24"/>
          <w:szCs w:val="24"/>
          <w:lang w:eastAsia="ru-RU"/>
        </w:rPr>
        <w:t>получаю _____________________________________________</w:t>
      </w:r>
    </w:p>
    <w:p w:rsidR="000D2700" w:rsidRDefault="000D2700" w:rsidP="000D2700">
      <w:pPr>
        <w:shd w:val="clear" w:color="auto" w:fill="FFFFFF"/>
        <w:spacing w:before="100" w:beforeAutospacing="1"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(наименование органа)</w:t>
      </w:r>
    </w:p>
    <w:p w:rsidR="000D2700" w:rsidRDefault="000D2700" w:rsidP="000D2700">
      <w:pPr>
        <w:shd w:val="clear" w:color="auto" w:fill="FFFFFF"/>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При наступлении обстоятельств, указанных в подпункте 1 пункте 13 Положения, обязуюсь в 5-дневный срок проинформировать об этом администрацию </w:t>
      </w:r>
      <w:proofErr w:type="spellStart"/>
      <w:r>
        <w:rPr>
          <w:rFonts w:ascii="Times New Roman" w:eastAsia="Times New Roman" w:hAnsi="Times New Roman" w:cs="Times New Roman"/>
          <w:color w:val="000000"/>
          <w:sz w:val="24"/>
          <w:szCs w:val="24"/>
          <w:lang w:eastAsia="ru-RU"/>
        </w:rPr>
        <w:t>Новоудинского</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муниципального  образования  </w:t>
      </w:r>
    </w:p>
    <w:p w:rsidR="000D2700" w:rsidRDefault="000D2700" w:rsidP="000D2700">
      <w:pPr>
        <w:shd w:val="clear" w:color="auto" w:fill="FFFFFF"/>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Ежемесячную доплату к пенсии, прошу перечислять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____________________________________________________________</w:t>
      </w:r>
    </w:p>
    <w:p w:rsidR="000D2700" w:rsidRDefault="000D2700" w:rsidP="000D2700">
      <w:pPr>
        <w:shd w:val="clear" w:color="auto" w:fill="FFFFFF"/>
        <w:spacing w:before="100" w:beforeAutospacing="1"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(наименование и адрес кредитной организации)</w:t>
      </w:r>
    </w:p>
    <w:p w:rsidR="000D2700" w:rsidRDefault="000D2700" w:rsidP="000D2700">
      <w:pPr>
        <w:shd w:val="clear" w:color="auto" w:fill="FFFFFF"/>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мой  счет № ________________________________________________.</w:t>
      </w:r>
    </w:p>
    <w:p w:rsidR="000D2700" w:rsidRDefault="000D2700" w:rsidP="000D2700">
      <w:pPr>
        <w:shd w:val="clear" w:color="auto" w:fill="FFFFFF"/>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
    <w:p w:rsidR="000D2700" w:rsidRDefault="000D2700" w:rsidP="000D2700">
      <w:pPr>
        <w:shd w:val="clear" w:color="auto" w:fill="FFFFFF"/>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 заявлению прилагаю следующие документы:</w:t>
      </w:r>
    </w:p>
    <w:p w:rsidR="000D2700" w:rsidRDefault="000D2700" w:rsidP="000D2700">
      <w:pPr>
        <w:spacing w:before="100" w:beforeAutospacing="1" w:after="0" w:line="240" w:lineRule="auto"/>
        <w:ind w:firstLine="540"/>
        <w:outlineLvl w:val="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копия документа, удостоверяющего личность гражданина, замещавшего должность </w:t>
      </w:r>
      <w:r>
        <w:rPr>
          <w:rFonts w:ascii="Times New Roman" w:eastAsia="Times New Roman" w:hAnsi="Times New Roman" w:cs="Times New Roman"/>
          <w:sz w:val="24"/>
          <w:szCs w:val="24"/>
          <w:lang w:eastAsia="ru-RU"/>
        </w:rPr>
        <w:t xml:space="preserve">выборного лица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заверенная в установленном порядке;</w:t>
      </w:r>
    </w:p>
    <w:p w:rsidR="000D2700" w:rsidRDefault="000D2700" w:rsidP="000D2700">
      <w:pPr>
        <w:shd w:val="clear" w:color="auto" w:fill="FFFFFF"/>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копия трудовой книжки, заверенная в установленном порядке;</w:t>
      </w:r>
    </w:p>
    <w:p w:rsidR="000D2700" w:rsidRDefault="000D2700" w:rsidP="000D2700">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  справка территориального органа государственного учреждения - Отделение Пенсионного фонда Российской Федерации по Иркутской области по месту жительства гражданина, замещавшего должность </w:t>
      </w:r>
      <w:r>
        <w:rPr>
          <w:rFonts w:ascii="Times New Roman" w:eastAsia="Times New Roman" w:hAnsi="Times New Roman" w:cs="Times New Roman"/>
          <w:sz w:val="24"/>
          <w:szCs w:val="24"/>
          <w:lang w:eastAsia="ru-RU"/>
        </w:rPr>
        <w:t xml:space="preserve">выборного лица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подтверждающая назначение </w:t>
      </w:r>
      <w:r>
        <w:rPr>
          <w:rFonts w:ascii="Times New Roman" w:eastAsia="Times New Roman" w:hAnsi="Times New Roman" w:cs="Times New Roman"/>
          <w:sz w:val="24"/>
          <w:szCs w:val="24"/>
          <w:lang w:eastAsia="ru-RU"/>
        </w:rPr>
        <w:t>трудовой пенсии по старости, трудовой пенсии по инвалидности, пенсии, назначенной в соответствии с  Российской Федерации «О занятости населения в Российской Федерации»</w:t>
      </w:r>
    </w:p>
    <w:p w:rsidR="000D2700" w:rsidRDefault="000D2700" w:rsidP="000D2700">
      <w:pPr>
        <w:shd w:val="clear" w:color="auto" w:fill="FFFFFF"/>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4)_______________________________________________________________.</w:t>
      </w:r>
    </w:p>
    <w:p w:rsidR="000D2700" w:rsidRDefault="000D2700" w:rsidP="000D2700">
      <w:pPr>
        <w:shd w:val="clear" w:color="auto" w:fill="FFFFFF"/>
        <w:spacing w:before="100" w:beforeAutospacing="1"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(иные документы)</w:t>
      </w:r>
    </w:p>
    <w:p w:rsidR="000D2700" w:rsidRDefault="000D2700" w:rsidP="000D2700">
      <w:pPr>
        <w:shd w:val="clear" w:color="auto" w:fill="FFFFFF"/>
        <w:spacing w:before="100" w:beforeAutospacing="1"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 20_______г.                                             __________________ (подпись заявителя)</w:t>
      </w:r>
    </w:p>
    <w:p w:rsidR="000D2700" w:rsidRDefault="000D2700" w:rsidP="000D2700">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w:t>
      </w:r>
    </w:p>
    <w:p w:rsidR="000D2700" w:rsidRDefault="00A85EA8" w:rsidP="000D2700">
      <w:pPr>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0D2700">
        <w:rPr>
          <w:rFonts w:ascii="Times New Roman" w:eastAsia="Times New Roman" w:hAnsi="Times New Roman" w:cs="Times New Roman"/>
          <w:sz w:val="24"/>
          <w:szCs w:val="24"/>
          <w:lang w:eastAsia="ru-RU"/>
        </w:rPr>
        <w:t>риложение 4</w:t>
      </w:r>
    </w:p>
    <w:p w:rsidR="00A85EA8" w:rsidRDefault="00A85EA8" w:rsidP="00A85EA8">
      <w:pPr>
        <w:ind w:firstLine="697"/>
        <w:contextualSpacing/>
        <w:jc w:val="right"/>
        <w:rPr>
          <w:rFonts w:ascii="Times New Roman" w:eastAsia="Times New Roman" w:hAnsi="Times New Roman" w:cs="Times New Roman"/>
          <w:sz w:val="24"/>
          <w:szCs w:val="24"/>
          <w:lang w:eastAsia="ru-RU"/>
        </w:rPr>
      </w:pPr>
      <w:r w:rsidRPr="002458D5">
        <w:rPr>
          <w:rStyle w:val="a5"/>
          <w:rFonts w:ascii="Times New Roman" w:hAnsi="Times New Roman" w:cs="Times New Roman"/>
          <w:b w:val="0"/>
          <w:bCs/>
          <w:color w:val="000000" w:themeColor="text1"/>
          <w:sz w:val="24"/>
          <w:szCs w:val="24"/>
        </w:rPr>
        <w:t>УТВЕРЖДЕНО:</w:t>
      </w:r>
    </w:p>
    <w:p w:rsidR="00B346CB" w:rsidRPr="002458D5" w:rsidRDefault="00B346CB" w:rsidP="00B346CB">
      <w:pPr>
        <w:ind w:firstLine="697"/>
        <w:contextualSpacing/>
        <w:jc w:val="right"/>
        <w:rPr>
          <w:rStyle w:val="a5"/>
          <w:rFonts w:ascii="Times New Roman" w:hAnsi="Times New Roman" w:cs="Times New Roman"/>
          <w:b w:val="0"/>
          <w:bCs/>
          <w:color w:val="000000" w:themeColor="text1"/>
          <w:sz w:val="24"/>
          <w:szCs w:val="24"/>
        </w:rPr>
      </w:pPr>
      <w:r w:rsidRPr="002458D5">
        <w:rPr>
          <w:rStyle w:val="a4"/>
          <w:rFonts w:ascii="Times New Roman" w:hAnsi="Times New Roman"/>
          <w:color w:val="000000" w:themeColor="text1"/>
          <w:sz w:val="24"/>
          <w:szCs w:val="24"/>
        </w:rPr>
        <w:t>Решением</w:t>
      </w:r>
      <w:r w:rsidRPr="002458D5">
        <w:rPr>
          <w:rStyle w:val="a5"/>
          <w:rFonts w:ascii="Times New Roman" w:hAnsi="Times New Roman" w:cs="Times New Roman"/>
          <w:b w:val="0"/>
          <w:bCs/>
          <w:color w:val="000000" w:themeColor="text1"/>
          <w:sz w:val="24"/>
          <w:szCs w:val="24"/>
        </w:rPr>
        <w:t xml:space="preserve"> Думы </w:t>
      </w:r>
      <w:proofErr w:type="spellStart"/>
      <w:r w:rsidRPr="002458D5">
        <w:rPr>
          <w:rStyle w:val="a5"/>
          <w:rFonts w:ascii="Times New Roman" w:hAnsi="Times New Roman" w:cs="Times New Roman"/>
          <w:b w:val="0"/>
          <w:bCs/>
          <w:color w:val="000000" w:themeColor="text1"/>
          <w:sz w:val="24"/>
          <w:szCs w:val="24"/>
        </w:rPr>
        <w:t>Новоудинского</w:t>
      </w:r>
      <w:proofErr w:type="spellEnd"/>
      <w:r w:rsidRPr="002458D5">
        <w:rPr>
          <w:rStyle w:val="a5"/>
          <w:rFonts w:ascii="Times New Roman" w:hAnsi="Times New Roman" w:cs="Times New Roman"/>
          <w:b w:val="0"/>
          <w:bCs/>
          <w:color w:val="000000" w:themeColor="text1"/>
          <w:sz w:val="24"/>
          <w:szCs w:val="24"/>
        </w:rPr>
        <w:t xml:space="preserve"> </w:t>
      </w:r>
    </w:p>
    <w:p w:rsidR="00B346CB" w:rsidRPr="002458D5" w:rsidRDefault="00B346CB" w:rsidP="00B346CB">
      <w:pPr>
        <w:ind w:firstLine="697"/>
        <w:contextualSpacing/>
        <w:jc w:val="right"/>
        <w:rPr>
          <w:rFonts w:ascii="Times New Roman" w:hAnsi="Times New Roman" w:cs="Times New Roman"/>
          <w:b/>
          <w:color w:val="000000" w:themeColor="text1"/>
          <w:sz w:val="24"/>
          <w:szCs w:val="24"/>
        </w:rPr>
      </w:pPr>
      <w:r w:rsidRPr="002458D5">
        <w:rPr>
          <w:rStyle w:val="a5"/>
          <w:rFonts w:ascii="Times New Roman" w:hAnsi="Times New Roman" w:cs="Times New Roman"/>
          <w:b w:val="0"/>
          <w:bCs/>
          <w:color w:val="000000" w:themeColor="text1"/>
          <w:sz w:val="24"/>
          <w:szCs w:val="24"/>
        </w:rPr>
        <w:t>муниципального образования</w:t>
      </w:r>
    </w:p>
    <w:p w:rsidR="00B346CB" w:rsidRPr="002458D5" w:rsidRDefault="00B346CB" w:rsidP="00B346CB">
      <w:pPr>
        <w:ind w:firstLine="697"/>
        <w:contextualSpacing/>
        <w:jc w:val="right"/>
        <w:rPr>
          <w:rFonts w:ascii="Times New Roman" w:hAnsi="Times New Roman" w:cs="Times New Roman"/>
          <w:b/>
          <w:color w:val="000000" w:themeColor="text1"/>
          <w:sz w:val="24"/>
          <w:szCs w:val="24"/>
        </w:rPr>
      </w:pPr>
      <w:r w:rsidRPr="002458D5">
        <w:rPr>
          <w:rStyle w:val="a5"/>
          <w:rFonts w:ascii="Times New Roman" w:hAnsi="Times New Roman" w:cs="Times New Roman"/>
          <w:b w:val="0"/>
          <w:bCs/>
          <w:color w:val="000000" w:themeColor="text1"/>
          <w:sz w:val="24"/>
          <w:szCs w:val="24"/>
        </w:rPr>
        <w:t>от «  »</w:t>
      </w:r>
      <w:r>
        <w:rPr>
          <w:rStyle w:val="a5"/>
          <w:rFonts w:ascii="Times New Roman" w:hAnsi="Times New Roman" w:cs="Times New Roman"/>
          <w:b w:val="0"/>
          <w:bCs/>
          <w:color w:val="000000" w:themeColor="text1"/>
          <w:sz w:val="24"/>
          <w:szCs w:val="24"/>
        </w:rPr>
        <w:t xml:space="preserve">       </w:t>
      </w:r>
      <w:r w:rsidRPr="002458D5">
        <w:rPr>
          <w:rStyle w:val="a5"/>
          <w:rFonts w:ascii="Times New Roman" w:hAnsi="Times New Roman" w:cs="Times New Roman"/>
          <w:b w:val="0"/>
          <w:bCs/>
          <w:color w:val="000000" w:themeColor="text1"/>
          <w:sz w:val="24"/>
          <w:szCs w:val="24"/>
        </w:rPr>
        <w:t xml:space="preserve"> 202</w:t>
      </w:r>
      <w:r>
        <w:rPr>
          <w:rStyle w:val="a5"/>
          <w:rFonts w:ascii="Times New Roman" w:hAnsi="Times New Roman" w:cs="Times New Roman"/>
          <w:b w:val="0"/>
          <w:bCs/>
          <w:color w:val="000000" w:themeColor="text1"/>
          <w:sz w:val="24"/>
          <w:szCs w:val="24"/>
        </w:rPr>
        <w:t>2</w:t>
      </w:r>
      <w:r w:rsidRPr="002458D5">
        <w:rPr>
          <w:rStyle w:val="a5"/>
          <w:rFonts w:ascii="Times New Roman" w:hAnsi="Times New Roman" w:cs="Times New Roman"/>
          <w:b w:val="0"/>
          <w:bCs/>
          <w:color w:val="000000" w:themeColor="text1"/>
          <w:sz w:val="24"/>
          <w:szCs w:val="24"/>
        </w:rPr>
        <w:t xml:space="preserve"> года №   </w:t>
      </w:r>
      <w:proofErr w:type="gramStart"/>
      <w:r w:rsidRPr="002458D5">
        <w:rPr>
          <w:rStyle w:val="a5"/>
          <w:rFonts w:ascii="Times New Roman" w:hAnsi="Times New Roman" w:cs="Times New Roman"/>
          <w:b w:val="0"/>
          <w:bCs/>
          <w:color w:val="000000" w:themeColor="text1"/>
          <w:sz w:val="24"/>
          <w:szCs w:val="24"/>
        </w:rPr>
        <w:t>-Д</w:t>
      </w:r>
      <w:proofErr w:type="gramEnd"/>
      <w:r w:rsidRPr="002458D5">
        <w:rPr>
          <w:rStyle w:val="a5"/>
          <w:rFonts w:ascii="Times New Roman" w:hAnsi="Times New Roman" w:cs="Times New Roman"/>
          <w:b w:val="0"/>
          <w:bCs/>
          <w:color w:val="000000" w:themeColor="text1"/>
          <w:sz w:val="24"/>
          <w:szCs w:val="24"/>
        </w:rPr>
        <w:t>П</w:t>
      </w:r>
    </w:p>
    <w:p w:rsidR="000D2700" w:rsidRDefault="000D2700" w:rsidP="000D2700">
      <w:pPr>
        <w:spacing w:before="100" w:beforeAutospacing="1" w:after="0" w:line="240" w:lineRule="auto"/>
        <w:jc w:val="right"/>
        <w:rPr>
          <w:rFonts w:ascii="Times New Roman" w:eastAsia="Times New Roman" w:hAnsi="Times New Roman" w:cs="Times New Roman"/>
          <w:sz w:val="24"/>
          <w:szCs w:val="24"/>
          <w:lang w:eastAsia="ru-RU"/>
        </w:rPr>
      </w:pPr>
    </w:p>
    <w:p w:rsidR="000D2700" w:rsidRDefault="000D2700" w:rsidP="000D2700">
      <w:pPr>
        <w:shd w:val="clear" w:color="auto" w:fill="FFFFFF"/>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Справка</w:t>
      </w:r>
    </w:p>
    <w:p w:rsidR="000D2700" w:rsidRDefault="000D2700" w:rsidP="000D2700">
      <w:pPr>
        <w:shd w:val="clear" w:color="auto" w:fill="FFFFFF"/>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о </w:t>
      </w:r>
      <w:r>
        <w:rPr>
          <w:rFonts w:ascii="Times           New Roman" w:eastAsia="Times New Roman" w:hAnsi="Times           New Roman" w:cs="Times New Roman"/>
          <w:b/>
          <w:sz w:val="24"/>
          <w:szCs w:val="24"/>
          <w:lang w:eastAsia="ru-RU"/>
        </w:rPr>
        <w:t>периодах службы (работы), которые включаются в стаж муниципальной службы для назначения ежемесячной доплаты</w:t>
      </w:r>
      <w:r>
        <w:rPr>
          <w:rFonts w:ascii="Times           New Roman" w:eastAsia="Times New Roman" w:hAnsi="Times           New Roman" w:cs="Times New Roman"/>
          <w:b/>
          <w:bCs/>
          <w:color w:val="000000"/>
          <w:sz w:val="24"/>
          <w:szCs w:val="24"/>
          <w:lang w:eastAsia="ru-RU"/>
        </w:rPr>
        <w:t xml:space="preserve"> к трудовой пенсии по старости, трудовой пенсии по инвалидности, пенсии, назначенной в соответствии с  Российской Федерации «О занятости населения в Российской Федерации»</w:t>
      </w:r>
    </w:p>
    <w:p w:rsidR="000D2700" w:rsidRDefault="000D2700" w:rsidP="000D2700">
      <w:pPr>
        <w:pBdr>
          <w:bottom w:val="single" w:sz="12" w:space="1" w:color="auto"/>
        </w:pBd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w:t>
      </w:r>
    </w:p>
    <w:p w:rsidR="000D2700" w:rsidRDefault="000D2700" w:rsidP="000D2700">
      <w:pPr>
        <w:shd w:val="clear" w:color="auto" w:fill="FFFFFF"/>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(Ф.И.О. гражданина, за</w:t>
      </w:r>
      <w:r>
        <w:rPr>
          <w:rFonts w:ascii="Times New Roman" w:eastAsia="Times New Roman" w:hAnsi="Times New Roman" w:cs="Times New Roman"/>
          <w:b/>
          <w:bCs/>
          <w:color w:val="000000"/>
          <w:sz w:val="24"/>
          <w:szCs w:val="24"/>
          <w:lang w:eastAsia="ru-RU"/>
        </w:rPr>
        <w:t xml:space="preserve">мещавшего должность </w:t>
      </w:r>
      <w:r>
        <w:rPr>
          <w:rFonts w:ascii="Times New Roman" w:eastAsia="Times New Roman" w:hAnsi="Times New Roman" w:cs="Times New Roman"/>
          <w:b/>
          <w:sz w:val="24"/>
          <w:szCs w:val="24"/>
          <w:lang w:eastAsia="ru-RU"/>
        </w:rPr>
        <w:t xml:space="preserve">выборного должностного лица </w:t>
      </w:r>
      <w:proofErr w:type="spellStart"/>
      <w:r>
        <w:rPr>
          <w:rFonts w:ascii="Times New Roman" w:eastAsia="Times New Roman" w:hAnsi="Times New Roman" w:cs="Times New Roman"/>
          <w:b/>
          <w:sz w:val="24"/>
          <w:szCs w:val="24"/>
          <w:lang w:eastAsia="ru-RU"/>
        </w:rPr>
        <w:t>Новоудинского</w:t>
      </w:r>
      <w:proofErr w:type="spellEnd"/>
      <w:r>
        <w:rPr>
          <w:rFonts w:ascii="Times New Roman" w:eastAsia="Times New Roman" w:hAnsi="Times New Roman" w:cs="Times New Roman"/>
          <w:b/>
          <w:sz w:val="24"/>
          <w:szCs w:val="24"/>
          <w:lang w:eastAsia="ru-RU"/>
        </w:rPr>
        <w:t xml:space="preserve"> муниципального образования</w:t>
      </w:r>
      <w:r>
        <w:rPr>
          <w:rFonts w:ascii="Times New Roman" w:eastAsia="Times New Roman" w:hAnsi="Times New Roman" w:cs="Times New Roman"/>
          <w:b/>
          <w:bCs/>
          <w:color w:val="000000"/>
          <w:sz w:val="24"/>
          <w:szCs w:val="24"/>
          <w:lang w:eastAsia="ru-RU"/>
        </w:rPr>
        <w:t>)</w:t>
      </w:r>
    </w:p>
    <w:tbl>
      <w:tblPr>
        <w:tblW w:w="9900" w:type="dxa"/>
        <w:tblInd w:w="40" w:type="dxa"/>
        <w:tblLayout w:type="fixed"/>
        <w:tblCellMar>
          <w:left w:w="40" w:type="dxa"/>
          <w:right w:w="40" w:type="dxa"/>
        </w:tblCellMar>
        <w:tblLook w:val="04A0"/>
      </w:tblPr>
      <w:tblGrid>
        <w:gridCol w:w="360"/>
        <w:gridCol w:w="1260"/>
        <w:gridCol w:w="1574"/>
        <w:gridCol w:w="3286"/>
        <w:gridCol w:w="1800"/>
        <w:gridCol w:w="1620"/>
      </w:tblGrid>
      <w:tr w:rsidR="000D2700" w:rsidTr="000D2700">
        <w:trPr>
          <w:trHeight w:val="1757"/>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записи в трудовой книжке</w:t>
            </w:r>
          </w:p>
          <w:p w:rsidR="000D2700" w:rsidRDefault="000D270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приема и увольнения</w:t>
            </w:r>
          </w:p>
        </w:tc>
        <w:tc>
          <w:tcPr>
            <w:tcW w:w="3286"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ind w:firstLine="6"/>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Стаж муниципальной службы, принимаемый для исчисления размера </w:t>
            </w:r>
            <w:r>
              <w:rPr>
                <w:rFonts w:ascii="Times New Roman" w:eastAsia="Times New Roman" w:hAnsi="Times New Roman" w:cs="Times New Roman"/>
                <w:sz w:val="24"/>
                <w:szCs w:val="24"/>
                <w:lang w:eastAsia="ru-RU"/>
              </w:rPr>
              <w:t>для назначения ежемесячной доплаты</w:t>
            </w:r>
            <w:r>
              <w:rPr>
                <w:rFonts w:ascii="Times New Roman" w:eastAsia="Times New Roman" w:hAnsi="Times New Roman" w:cs="Times New Roman"/>
                <w:bCs/>
                <w:color w:val="000000"/>
                <w:sz w:val="24"/>
                <w:szCs w:val="24"/>
                <w:lang w:eastAsia="ru-RU"/>
              </w:rPr>
              <w:t xml:space="preserve"> к трудовой пенсии по старости, трудовой пенсии по инвалидности, пенсии, назначенной в соответствии с  Российской Федерации «О занятости населения в Российской Федерации»</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Место работы</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Наименование должности</w:t>
            </w:r>
          </w:p>
        </w:tc>
      </w:tr>
      <w:tr w:rsidR="000D2700" w:rsidTr="000D2700">
        <w:trPr>
          <w:trHeight w:val="25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286"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0D2700" w:rsidTr="000D2700">
        <w:trPr>
          <w:trHeight w:val="259"/>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286"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0D2700" w:rsidTr="000D2700">
        <w:trPr>
          <w:trHeight w:val="254"/>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286"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0D2700" w:rsidTr="000D2700">
        <w:trPr>
          <w:trHeight w:val="259"/>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286"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0D2700" w:rsidTr="000D2700">
        <w:trPr>
          <w:trHeight w:val="754"/>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286"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том числе в должности</w:t>
            </w:r>
          </w:p>
          <w:p w:rsidR="000D2700" w:rsidRDefault="000D270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выборного лица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0D2700" w:rsidTr="000D2700">
        <w:trPr>
          <w:trHeight w:val="264"/>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286"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0D2700" w:rsidRDefault="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0D2700" w:rsidRDefault="000D2700" w:rsidP="000D2700">
      <w:pPr>
        <w:tabs>
          <w:tab w:val="left" w:pos="3070"/>
        </w:tabs>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кадровой службы__________________     ___________</w:t>
      </w: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346CB" w:rsidRDefault="00B346CB" w:rsidP="000D2700">
      <w:pPr>
        <w:spacing w:before="100" w:beforeAutospacing="1" w:after="0" w:line="240" w:lineRule="auto"/>
        <w:rPr>
          <w:rFonts w:ascii="Times New Roman" w:eastAsia="Times New Roman" w:hAnsi="Times New Roman" w:cs="Times New Roman"/>
          <w:sz w:val="24"/>
          <w:szCs w:val="24"/>
          <w:lang w:eastAsia="ru-RU"/>
        </w:rPr>
      </w:pP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85E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 5</w:t>
      </w:r>
    </w:p>
    <w:p w:rsidR="00A85EA8" w:rsidRDefault="00A85EA8" w:rsidP="00A85EA8">
      <w:pPr>
        <w:ind w:firstLine="697"/>
        <w:contextualSpacing/>
        <w:jc w:val="right"/>
        <w:rPr>
          <w:rFonts w:ascii="Times New Roman" w:eastAsia="Times New Roman" w:hAnsi="Times New Roman" w:cs="Times New Roman"/>
          <w:sz w:val="24"/>
          <w:szCs w:val="24"/>
          <w:lang w:eastAsia="ru-RU"/>
        </w:rPr>
      </w:pPr>
      <w:r w:rsidRPr="002458D5">
        <w:rPr>
          <w:rStyle w:val="a5"/>
          <w:rFonts w:ascii="Times New Roman" w:hAnsi="Times New Roman" w:cs="Times New Roman"/>
          <w:b w:val="0"/>
          <w:bCs/>
          <w:color w:val="000000" w:themeColor="text1"/>
          <w:sz w:val="24"/>
          <w:szCs w:val="24"/>
        </w:rPr>
        <w:t>УТВЕРЖДЕНО:</w:t>
      </w:r>
    </w:p>
    <w:p w:rsidR="00A85EA8" w:rsidRPr="002458D5" w:rsidRDefault="00A85EA8" w:rsidP="00A85EA8">
      <w:pPr>
        <w:ind w:firstLine="697"/>
        <w:contextualSpacing/>
        <w:jc w:val="right"/>
        <w:rPr>
          <w:rStyle w:val="a5"/>
          <w:rFonts w:ascii="Times New Roman" w:hAnsi="Times New Roman" w:cs="Times New Roman"/>
          <w:b w:val="0"/>
          <w:bCs/>
          <w:color w:val="000000" w:themeColor="text1"/>
          <w:sz w:val="24"/>
          <w:szCs w:val="24"/>
        </w:rPr>
      </w:pPr>
      <w:r w:rsidRPr="002458D5">
        <w:rPr>
          <w:rStyle w:val="a4"/>
          <w:rFonts w:ascii="Times New Roman" w:hAnsi="Times New Roman"/>
          <w:color w:val="000000" w:themeColor="text1"/>
          <w:sz w:val="24"/>
          <w:szCs w:val="24"/>
        </w:rPr>
        <w:t>Решением</w:t>
      </w:r>
      <w:r w:rsidRPr="002458D5">
        <w:rPr>
          <w:rStyle w:val="a5"/>
          <w:rFonts w:ascii="Times New Roman" w:hAnsi="Times New Roman" w:cs="Times New Roman"/>
          <w:b w:val="0"/>
          <w:bCs/>
          <w:color w:val="000000" w:themeColor="text1"/>
          <w:sz w:val="24"/>
          <w:szCs w:val="24"/>
        </w:rPr>
        <w:t xml:space="preserve"> Думы </w:t>
      </w:r>
      <w:proofErr w:type="spellStart"/>
      <w:r w:rsidRPr="002458D5">
        <w:rPr>
          <w:rStyle w:val="a5"/>
          <w:rFonts w:ascii="Times New Roman" w:hAnsi="Times New Roman" w:cs="Times New Roman"/>
          <w:b w:val="0"/>
          <w:bCs/>
          <w:color w:val="000000" w:themeColor="text1"/>
          <w:sz w:val="24"/>
          <w:szCs w:val="24"/>
        </w:rPr>
        <w:t>Новоудинского</w:t>
      </w:r>
      <w:proofErr w:type="spellEnd"/>
      <w:r w:rsidRPr="002458D5">
        <w:rPr>
          <w:rStyle w:val="a5"/>
          <w:rFonts w:ascii="Times New Roman" w:hAnsi="Times New Roman" w:cs="Times New Roman"/>
          <w:b w:val="0"/>
          <w:bCs/>
          <w:color w:val="000000" w:themeColor="text1"/>
          <w:sz w:val="24"/>
          <w:szCs w:val="24"/>
        </w:rPr>
        <w:t xml:space="preserve"> </w:t>
      </w:r>
    </w:p>
    <w:p w:rsidR="00A85EA8" w:rsidRPr="002458D5" w:rsidRDefault="00A85EA8" w:rsidP="00A85EA8">
      <w:pPr>
        <w:ind w:firstLine="697"/>
        <w:contextualSpacing/>
        <w:jc w:val="right"/>
        <w:rPr>
          <w:rFonts w:ascii="Times New Roman" w:hAnsi="Times New Roman" w:cs="Times New Roman"/>
          <w:b/>
          <w:color w:val="000000" w:themeColor="text1"/>
          <w:sz w:val="24"/>
          <w:szCs w:val="24"/>
        </w:rPr>
      </w:pPr>
      <w:r w:rsidRPr="002458D5">
        <w:rPr>
          <w:rStyle w:val="a5"/>
          <w:rFonts w:ascii="Times New Roman" w:hAnsi="Times New Roman" w:cs="Times New Roman"/>
          <w:b w:val="0"/>
          <w:bCs/>
          <w:color w:val="000000" w:themeColor="text1"/>
          <w:sz w:val="24"/>
          <w:szCs w:val="24"/>
        </w:rPr>
        <w:t>муниципального образования</w:t>
      </w:r>
    </w:p>
    <w:p w:rsidR="00A85EA8" w:rsidRPr="002458D5" w:rsidRDefault="00A85EA8" w:rsidP="00A85EA8">
      <w:pPr>
        <w:ind w:firstLine="697"/>
        <w:contextualSpacing/>
        <w:jc w:val="right"/>
        <w:rPr>
          <w:rFonts w:ascii="Times New Roman" w:hAnsi="Times New Roman" w:cs="Times New Roman"/>
          <w:b/>
          <w:color w:val="000000" w:themeColor="text1"/>
          <w:sz w:val="24"/>
          <w:szCs w:val="24"/>
        </w:rPr>
      </w:pPr>
      <w:r w:rsidRPr="002458D5">
        <w:rPr>
          <w:rStyle w:val="a5"/>
          <w:rFonts w:ascii="Times New Roman" w:hAnsi="Times New Roman" w:cs="Times New Roman"/>
          <w:b w:val="0"/>
          <w:bCs/>
          <w:color w:val="000000" w:themeColor="text1"/>
          <w:sz w:val="24"/>
          <w:szCs w:val="24"/>
        </w:rPr>
        <w:t>от «  »</w:t>
      </w:r>
      <w:r>
        <w:rPr>
          <w:rStyle w:val="a5"/>
          <w:rFonts w:ascii="Times New Roman" w:hAnsi="Times New Roman" w:cs="Times New Roman"/>
          <w:b w:val="0"/>
          <w:bCs/>
          <w:color w:val="000000" w:themeColor="text1"/>
          <w:sz w:val="24"/>
          <w:szCs w:val="24"/>
        </w:rPr>
        <w:t xml:space="preserve">       </w:t>
      </w:r>
      <w:r w:rsidRPr="002458D5">
        <w:rPr>
          <w:rStyle w:val="a5"/>
          <w:rFonts w:ascii="Times New Roman" w:hAnsi="Times New Roman" w:cs="Times New Roman"/>
          <w:b w:val="0"/>
          <w:bCs/>
          <w:color w:val="000000" w:themeColor="text1"/>
          <w:sz w:val="24"/>
          <w:szCs w:val="24"/>
        </w:rPr>
        <w:t xml:space="preserve"> 202</w:t>
      </w:r>
      <w:r>
        <w:rPr>
          <w:rStyle w:val="a5"/>
          <w:rFonts w:ascii="Times New Roman" w:hAnsi="Times New Roman" w:cs="Times New Roman"/>
          <w:b w:val="0"/>
          <w:bCs/>
          <w:color w:val="000000" w:themeColor="text1"/>
          <w:sz w:val="24"/>
          <w:szCs w:val="24"/>
        </w:rPr>
        <w:t>2</w:t>
      </w:r>
      <w:r w:rsidRPr="002458D5">
        <w:rPr>
          <w:rStyle w:val="a5"/>
          <w:rFonts w:ascii="Times New Roman" w:hAnsi="Times New Roman" w:cs="Times New Roman"/>
          <w:b w:val="0"/>
          <w:bCs/>
          <w:color w:val="000000" w:themeColor="text1"/>
          <w:sz w:val="24"/>
          <w:szCs w:val="24"/>
        </w:rPr>
        <w:t xml:space="preserve"> года №   </w:t>
      </w:r>
      <w:proofErr w:type="gramStart"/>
      <w:r w:rsidRPr="002458D5">
        <w:rPr>
          <w:rStyle w:val="a5"/>
          <w:rFonts w:ascii="Times New Roman" w:hAnsi="Times New Roman" w:cs="Times New Roman"/>
          <w:b w:val="0"/>
          <w:bCs/>
          <w:color w:val="000000" w:themeColor="text1"/>
          <w:sz w:val="24"/>
          <w:szCs w:val="24"/>
        </w:rPr>
        <w:t>-Д</w:t>
      </w:r>
      <w:proofErr w:type="gramEnd"/>
      <w:r w:rsidRPr="002458D5">
        <w:rPr>
          <w:rStyle w:val="a5"/>
          <w:rFonts w:ascii="Times New Roman" w:hAnsi="Times New Roman" w:cs="Times New Roman"/>
          <w:b w:val="0"/>
          <w:bCs/>
          <w:color w:val="000000" w:themeColor="text1"/>
          <w:sz w:val="24"/>
          <w:szCs w:val="24"/>
        </w:rPr>
        <w:t>П</w:t>
      </w:r>
    </w:p>
    <w:p w:rsidR="000D2700" w:rsidRDefault="000D2700" w:rsidP="000D2700">
      <w:pPr>
        <w:spacing w:before="100" w:beforeAutospacing="1" w:after="0" w:line="240" w:lineRule="auto"/>
        <w:jc w:val="right"/>
        <w:rPr>
          <w:rFonts w:ascii="Times New Roman" w:eastAsia="Times New Roman" w:hAnsi="Times New Roman" w:cs="Times New Roman"/>
          <w:sz w:val="24"/>
          <w:szCs w:val="24"/>
          <w:lang w:eastAsia="ru-RU"/>
        </w:rPr>
      </w:pPr>
    </w:p>
    <w:p w:rsidR="000D2700" w:rsidRDefault="000D2700" w:rsidP="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w:t>
      </w:r>
    </w:p>
    <w:p w:rsidR="000D2700" w:rsidRDefault="000D2700" w:rsidP="000D270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Справка</w:t>
      </w:r>
    </w:p>
    <w:p w:rsidR="000D2700" w:rsidRDefault="000D2700" w:rsidP="000D2700">
      <w:pPr>
        <w:shd w:val="clear" w:color="auto" w:fill="FFFFFF"/>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о </w:t>
      </w:r>
      <w:proofErr w:type="gramStart"/>
      <w:r>
        <w:rPr>
          <w:rFonts w:ascii="Times New Roman" w:eastAsia="Times New Roman" w:hAnsi="Times New Roman" w:cs="Times New Roman"/>
          <w:b/>
          <w:color w:val="000000"/>
          <w:sz w:val="24"/>
          <w:szCs w:val="24"/>
          <w:lang w:eastAsia="ru-RU"/>
        </w:rPr>
        <w:t>размере оплаты труда</w:t>
      </w:r>
      <w:proofErr w:type="gramEnd"/>
    </w:p>
    <w:p w:rsidR="000D2700" w:rsidRDefault="000D2700" w:rsidP="000D2700">
      <w:pPr>
        <w:shd w:val="clear" w:color="auto" w:fill="FFFFFF"/>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выборного лица </w:t>
      </w:r>
      <w:proofErr w:type="spellStart"/>
      <w:r>
        <w:rPr>
          <w:rFonts w:ascii="Times New Roman" w:eastAsia="Times New Roman" w:hAnsi="Times New Roman" w:cs="Times New Roman"/>
          <w:b/>
          <w:sz w:val="24"/>
          <w:szCs w:val="24"/>
          <w:lang w:eastAsia="ru-RU"/>
        </w:rPr>
        <w:t>Новоудинского</w:t>
      </w:r>
      <w:proofErr w:type="spellEnd"/>
      <w:r>
        <w:rPr>
          <w:rFonts w:ascii="Times New Roman" w:eastAsia="Times New Roman" w:hAnsi="Times New Roman" w:cs="Times New Roman"/>
          <w:b/>
          <w:sz w:val="24"/>
          <w:szCs w:val="24"/>
          <w:lang w:eastAsia="ru-RU"/>
        </w:rPr>
        <w:t xml:space="preserve"> муниципального образования</w:t>
      </w:r>
    </w:p>
    <w:p w:rsidR="000D2700" w:rsidRDefault="000D2700" w:rsidP="000D2700">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
    <w:p w:rsidR="000D2700" w:rsidRDefault="000D2700" w:rsidP="000D2700">
      <w:pPr>
        <w:shd w:val="clear" w:color="auto" w:fill="FFFFFF"/>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Оплата  труда </w:t>
      </w:r>
      <w:r>
        <w:rPr>
          <w:rFonts w:ascii="Times New Roman" w:eastAsia="Times New Roman" w:hAnsi="Times New Roman" w:cs="Times New Roman"/>
          <w:sz w:val="24"/>
          <w:szCs w:val="24"/>
          <w:lang w:eastAsia="ru-RU"/>
        </w:rPr>
        <w:t xml:space="preserve">выборного лица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утвержденная решением  Думы </w:t>
      </w:r>
      <w:proofErr w:type="spellStart"/>
      <w:r>
        <w:rPr>
          <w:rFonts w:ascii="Times New Roman" w:eastAsia="Times New Roman" w:hAnsi="Times New Roman" w:cs="Times New Roman"/>
          <w:sz w:val="24"/>
          <w:szCs w:val="24"/>
          <w:lang w:eastAsia="ru-RU"/>
        </w:rPr>
        <w:t>Новоудинского</w:t>
      </w:r>
      <w:proofErr w:type="spellEnd"/>
      <w:r>
        <w:rPr>
          <w:rFonts w:ascii="Times New Roman" w:eastAsia="Times New Roman" w:hAnsi="Times New Roman" w:cs="Times New Roman"/>
          <w:sz w:val="24"/>
          <w:szCs w:val="24"/>
          <w:lang w:eastAsia="ru-RU"/>
        </w:rPr>
        <w:t xml:space="preserve"> муниципального образования, </w:t>
      </w:r>
      <w:r>
        <w:rPr>
          <w:rFonts w:ascii="Times New Roman" w:eastAsia="Times New Roman" w:hAnsi="Times New Roman" w:cs="Times New Roman"/>
          <w:color w:val="000000"/>
          <w:sz w:val="24"/>
          <w:szCs w:val="24"/>
          <w:lang w:eastAsia="ru-RU"/>
        </w:rPr>
        <w:t xml:space="preserve">по состоянию на    «___» ___________ 20_____ года  </w:t>
      </w:r>
    </w:p>
    <w:p w:rsidR="000D2700" w:rsidRDefault="000D2700" w:rsidP="000D2700">
      <w:pPr>
        <w:shd w:val="clear" w:color="auto" w:fill="FFFFFF"/>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составляет _________ руб. ______ коп.</w:t>
      </w:r>
    </w:p>
    <w:p w:rsidR="000D2700" w:rsidRDefault="000D2700" w:rsidP="000D2700">
      <w:pPr>
        <w:shd w:val="clear" w:color="auto" w:fill="FFFFFF"/>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
    <w:p w:rsidR="000D2700" w:rsidRDefault="000D2700" w:rsidP="000D2700">
      <w:pPr>
        <w:shd w:val="clear" w:color="auto" w:fill="FFFFFF"/>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
    <w:p w:rsidR="000D2700" w:rsidRDefault="000D2700" w:rsidP="000D2700">
      <w:pPr>
        <w:shd w:val="clear" w:color="auto" w:fill="FFFFFF"/>
        <w:spacing w:before="100" w:beforeAutospacing="1"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w:t>
      </w:r>
    </w:p>
    <w:p w:rsidR="000D2700" w:rsidRDefault="000D2700" w:rsidP="000D2700">
      <w:pPr>
        <w:shd w:val="clear" w:color="auto" w:fill="FFFFFF"/>
        <w:spacing w:before="100" w:beforeAutospacing="1"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 xml:space="preserve">(подпись и расшифровка должностного </w:t>
      </w:r>
      <w:proofErr w:type="gramEnd"/>
    </w:p>
    <w:p w:rsidR="000D2700" w:rsidRDefault="000D2700" w:rsidP="000D2700">
      <w:pPr>
        <w:shd w:val="clear" w:color="auto" w:fill="FFFFFF"/>
        <w:spacing w:before="100" w:beforeAutospacing="1"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лица, подписавшего справку)</w:t>
      </w:r>
    </w:p>
    <w:p w:rsidR="000D2700" w:rsidRDefault="000D2700" w:rsidP="000D2700">
      <w:pPr>
        <w:shd w:val="clear" w:color="auto" w:fill="FFFFFF"/>
        <w:spacing w:before="100" w:beforeAutospacing="1"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700" w:rsidRDefault="000D2700" w:rsidP="000D2700">
      <w:pPr>
        <w:shd w:val="clear" w:color="auto" w:fill="FFFFFF"/>
        <w:spacing w:before="100" w:beforeAutospacing="1"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u w:val="single"/>
          <w:lang w:eastAsia="ru-RU"/>
        </w:rPr>
        <w:t>«      »                20   г.</w:t>
      </w:r>
    </w:p>
    <w:p w:rsidR="000D2700" w:rsidRDefault="000D2700" w:rsidP="000D270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выдачи справки)</w:t>
      </w: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700" w:rsidRDefault="000D2700" w:rsidP="000D270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700" w:rsidRDefault="000D2700" w:rsidP="000D2700">
      <w:pPr>
        <w:spacing w:after="0" w:line="240" w:lineRule="auto"/>
        <w:rPr>
          <w:rFonts w:ascii="Times New Roman" w:eastAsia="Times New Roman" w:hAnsi="Times New Roman" w:cs="Times New Roman"/>
          <w:sz w:val="24"/>
          <w:szCs w:val="24"/>
          <w:lang w:eastAsia="ru-RU"/>
        </w:rPr>
      </w:pPr>
    </w:p>
    <w:p w:rsidR="000D2700" w:rsidRDefault="000D2700" w:rsidP="000D27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700" w:rsidRDefault="000D2700" w:rsidP="000D2700">
      <w:pPr>
        <w:spacing w:after="0" w:line="240" w:lineRule="auto"/>
        <w:rPr>
          <w:rStyle w:val="a3"/>
        </w:rPr>
      </w:pPr>
    </w:p>
    <w:p w:rsidR="000D2700" w:rsidRDefault="000D2700" w:rsidP="000D2700"/>
    <w:p w:rsidR="00B95F16" w:rsidRDefault="00B95F16"/>
    <w:sectPr w:rsidR="00B95F16" w:rsidSect="00B95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42045"/>
    <w:multiLevelType w:val="hybridMultilevel"/>
    <w:tmpl w:val="6FE65364"/>
    <w:lvl w:ilvl="0" w:tplc="8B52515E">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700"/>
    <w:rsid w:val="000D2700"/>
    <w:rsid w:val="00122055"/>
    <w:rsid w:val="002D7184"/>
    <w:rsid w:val="006D7EE2"/>
    <w:rsid w:val="00736FDC"/>
    <w:rsid w:val="008372DC"/>
    <w:rsid w:val="00A85EA8"/>
    <w:rsid w:val="00B346CB"/>
    <w:rsid w:val="00B95F16"/>
    <w:rsid w:val="00E52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2700"/>
    <w:rPr>
      <w:color w:val="0000FF"/>
      <w:u w:val="single"/>
    </w:rPr>
  </w:style>
  <w:style w:type="character" w:customStyle="1" w:styleId="a4">
    <w:name w:val="Гипертекстовая ссылка"/>
    <w:basedOn w:val="a5"/>
    <w:uiPriority w:val="99"/>
    <w:rsid w:val="00B346CB"/>
    <w:rPr>
      <w:rFonts w:cs="Times New Roman"/>
      <w:color w:val="106BBE"/>
    </w:rPr>
  </w:style>
  <w:style w:type="character" w:customStyle="1" w:styleId="a5">
    <w:name w:val="Цветовое выделение"/>
    <w:uiPriority w:val="99"/>
    <w:rsid w:val="00B346CB"/>
    <w:rPr>
      <w:b/>
      <w:color w:val="26282F"/>
    </w:rPr>
  </w:style>
  <w:style w:type="paragraph" w:styleId="a6">
    <w:name w:val="Normal (Web)"/>
    <w:basedOn w:val="a"/>
    <w:uiPriority w:val="99"/>
    <w:unhideWhenUsed/>
    <w:rsid w:val="006D7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D7184"/>
    <w:pPr>
      <w:ind w:left="720"/>
      <w:contextualSpacing/>
    </w:pPr>
  </w:style>
</w:styles>
</file>

<file path=word/webSettings.xml><?xml version="1.0" encoding="utf-8"?>
<w:webSettings xmlns:r="http://schemas.openxmlformats.org/officeDocument/2006/relationships" xmlns:w="http://schemas.openxmlformats.org/wordprocessingml/2006/main">
  <w:divs>
    <w:div w:id="16165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48;&#1075;&#1078;&#1077;&#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4022</Words>
  <Characters>22927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WOW</cp:lastModifiedBy>
  <cp:revision>4</cp:revision>
  <cp:lastPrinted>2022-03-31T03:15:00Z</cp:lastPrinted>
  <dcterms:created xsi:type="dcterms:W3CDTF">2022-03-24T06:14:00Z</dcterms:created>
  <dcterms:modified xsi:type="dcterms:W3CDTF">2022-03-31T03:19:00Z</dcterms:modified>
</cp:coreProperties>
</file>