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41" w:rsidRDefault="00A31E41" w:rsidP="007F732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B2A249" wp14:editId="37089599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2562225" cy="1042035"/>
            <wp:effectExtent l="0" t="0" r="9525" b="5715"/>
            <wp:wrapSquare wrapText="right"/>
            <wp:docPr id="5" name="Рисунок 5" descr="Логотип УР по 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УР по И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7F7327" w:rsidRPr="00D175CE" w:rsidRDefault="007F7327" w:rsidP="007F7327">
      <w:pPr>
        <w:rPr>
          <w:rFonts w:ascii="Times New Roman" w:hAnsi="Times New Roman" w:cs="Times New Roman"/>
          <w:sz w:val="24"/>
          <w:szCs w:val="24"/>
        </w:rPr>
      </w:pPr>
    </w:p>
    <w:p w:rsidR="00A31E41" w:rsidRDefault="00A31E41" w:rsidP="00195E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E41" w:rsidRDefault="00A31E41" w:rsidP="00195E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89D" w:rsidRPr="00195E0C" w:rsidRDefault="00195E0C" w:rsidP="00195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E0C">
        <w:rPr>
          <w:rFonts w:ascii="Times New Roman" w:hAnsi="Times New Roman" w:cs="Times New Roman"/>
          <w:b/>
          <w:sz w:val="28"/>
          <w:szCs w:val="28"/>
        </w:rPr>
        <w:t>Новый вид</w:t>
      </w:r>
      <w:r w:rsidR="005B5A40" w:rsidRPr="00195E0C">
        <w:rPr>
          <w:rFonts w:ascii="Times New Roman" w:hAnsi="Times New Roman" w:cs="Times New Roman"/>
          <w:b/>
          <w:sz w:val="28"/>
          <w:szCs w:val="28"/>
        </w:rPr>
        <w:t xml:space="preserve"> мошен</w:t>
      </w:r>
      <w:r w:rsidR="004E35A7" w:rsidRPr="00195E0C">
        <w:rPr>
          <w:rFonts w:ascii="Times New Roman" w:hAnsi="Times New Roman" w:cs="Times New Roman"/>
          <w:b/>
          <w:sz w:val="28"/>
          <w:szCs w:val="28"/>
        </w:rPr>
        <w:t>ничества с недвижимостью выявл</w:t>
      </w:r>
      <w:r w:rsidRPr="00195E0C">
        <w:rPr>
          <w:rFonts w:ascii="Times New Roman" w:hAnsi="Times New Roman" w:cs="Times New Roman"/>
          <w:b/>
          <w:sz w:val="28"/>
          <w:szCs w:val="28"/>
        </w:rPr>
        <w:t xml:space="preserve">ен Управлением </w:t>
      </w:r>
      <w:proofErr w:type="spellStart"/>
      <w:r w:rsidRPr="00195E0C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195E0C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5B5A40" w:rsidRPr="00195E0C">
        <w:rPr>
          <w:rFonts w:ascii="Times New Roman" w:hAnsi="Times New Roman" w:cs="Times New Roman"/>
          <w:b/>
          <w:sz w:val="28"/>
          <w:szCs w:val="28"/>
        </w:rPr>
        <w:t xml:space="preserve"> Иркутской области</w:t>
      </w:r>
    </w:p>
    <w:p w:rsidR="005B5A40" w:rsidRDefault="005B5A40" w:rsidP="00F57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5A7" w:rsidRPr="00F5763B" w:rsidRDefault="004E35A7" w:rsidP="00F57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Иркутской области участились случаи мошенничества с недвижимостью. Второй месяц подряд при проведении правовой экспертизы государственными регистраторами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Иркутской области выявляются факты представления подложных документов.</w:t>
      </w:r>
    </w:p>
    <w:p w:rsidR="005B5A40" w:rsidRPr="00AA3242" w:rsidRDefault="004E35A7" w:rsidP="004E35A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январе </w:t>
      </w:r>
      <w:r w:rsidRPr="00F5763B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F5763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5763B">
        <w:rPr>
          <w:rFonts w:ascii="Times New Roman" w:hAnsi="Times New Roman" w:cs="Times New Roman"/>
          <w:sz w:val="28"/>
          <w:szCs w:val="28"/>
        </w:rPr>
        <w:t xml:space="preserve"> по Иркутской области пресекло незаконное переоформление в собственность земельного участка в поселке Никола Иркутского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63B" w:rsidRPr="00F5763B">
        <w:rPr>
          <w:rFonts w:ascii="Times New Roman" w:hAnsi="Times New Roman" w:cs="Times New Roman"/>
          <w:sz w:val="28"/>
          <w:szCs w:val="28"/>
        </w:rPr>
        <w:t>В ведомство поступило обращение на государственную регистрацию первичного права собственности и одновременно перехода права собственности</w:t>
      </w:r>
      <w:r w:rsidR="00F5763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F5763B">
        <w:rPr>
          <w:rFonts w:ascii="Times New Roman" w:hAnsi="Times New Roman" w:cs="Times New Roman"/>
          <w:sz w:val="28"/>
          <w:szCs w:val="28"/>
        </w:rPr>
        <w:t xml:space="preserve">земельный участок. В </w:t>
      </w:r>
      <w:r w:rsidR="00F5763B" w:rsidRPr="00F5763B">
        <w:rPr>
          <w:rFonts w:ascii="Times New Roman" w:hAnsi="Times New Roman" w:cs="Times New Roman"/>
          <w:sz w:val="28"/>
          <w:szCs w:val="28"/>
        </w:rPr>
        <w:t>качестве доку</w:t>
      </w:r>
      <w:r w:rsidR="00F5763B">
        <w:rPr>
          <w:rFonts w:ascii="Times New Roman" w:hAnsi="Times New Roman" w:cs="Times New Roman"/>
          <w:sz w:val="28"/>
          <w:szCs w:val="28"/>
        </w:rPr>
        <w:t xml:space="preserve">мента, удостоверяющего личность, заявителем </w:t>
      </w:r>
      <w:r w:rsidR="00F5763B" w:rsidRPr="00F5763B">
        <w:rPr>
          <w:rFonts w:ascii="Times New Roman" w:hAnsi="Times New Roman" w:cs="Times New Roman"/>
          <w:sz w:val="28"/>
          <w:szCs w:val="28"/>
        </w:rPr>
        <w:t>было предъявлено временное удостоверение, выданное отделом миграции ОМВД России по Славянскому району Краснодарского края</w:t>
      </w:r>
      <w:r w:rsidR="00F5763B">
        <w:rPr>
          <w:rFonts w:ascii="Times New Roman" w:hAnsi="Times New Roman" w:cs="Times New Roman"/>
          <w:sz w:val="28"/>
          <w:szCs w:val="28"/>
        </w:rPr>
        <w:t xml:space="preserve">. При проведении правовой экспертизы государственный регистратор прав Управления </w:t>
      </w:r>
      <w:proofErr w:type="spellStart"/>
      <w:r w:rsidR="00F5763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5763B">
        <w:rPr>
          <w:rFonts w:ascii="Times New Roman" w:hAnsi="Times New Roman" w:cs="Times New Roman"/>
          <w:sz w:val="28"/>
          <w:szCs w:val="28"/>
        </w:rPr>
        <w:t xml:space="preserve"> по Иркутской области усомнился в подлинности представленного документа и для </w:t>
      </w:r>
      <w:r w:rsidR="00F5763B" w:rsidRPr="00F5763B">
        <w:rPr>
          <w:rFonts w:ascii="Times New Roman" w:hAnsi="Times New Roman" w:cs="Times New Roman"/>
          <w:sz w:val="28"/>
          <w:szCs w:val="28"/>
        </w:rPr>
        <w:t>проверки правоспособности заявителя</w:t>
      </w:r>
      <w:r w:rsidR="00F5763B">
        <w:rPr>
          <w:rFonts w:ascii="Times New Roman" w:hAnsi="Times New Roman" w:cs="Times New Roman"/>
          <w:sz w:val="28"/>
          <w:szCs w:val="28"/>
        </w:rPr>
        <w:t xml:space="preserve"> направил</w:t>
      </w:r>
      <w:r w:rsidR="00F5763B" w:rsidRPr="00F5763B">
        <w:rPr>
          <w:rFonts w:ascii="Times New Roman" w:hAnsi="Times New Roman" w:cs="Times New Roman"/>
          <w:sz w:val="28"/>
          <w:szCs w:val="28"/>
        </w:rPr>
        <w:t xml:space="preserve"> запрос в </w:t>
      </w:r>
      <w:r w:rsidR="00F5763B" w:rsidRPr="00AA3242">
        <w:rPr>
          <w:rFonts w:ascii="Times New Roman" w:hAnsi="Times New Roman" w:cs="Times New Roman"/>
          <w:sz w:val="28"/>
          <w:szCs w:val="28"/>
        </w:rPr>
        <w:t>ЗАГС.</w:t>
      </w:r>
      <w:r w:rsidR="00AF52BF" w:rsidRPr="00AA3242">
        <w:rPr>
          <w:rFonts w:ascii="Times New Roman" w:hAnsi="Times New Roman" w:cs="Times New Roman"/>
          <w:sz w:val="28"/>
          <w:szCs w:val="28"/>
        </w:rPr>
        <w:t xml:space="preserve"> Из полученного ответа стало ясно, что гражданин, от лица которого поступило обращение в </w:t>
      </w:r>
      <w:proofErr w:type="spellStart"/>
      <w:r w:rsidR="00AF52BF" w:rsidRPr="00AA324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AF52BF" w:rsidRPr="00AA3242">
        <w:rPr>
          <w:rFonts w:ascii="Times New Roman" w:hAnsi="Times New Roman" w:cs="Times New Roman"/>
          <w:sz w:val="28"/>
          <w:szCs w:val="28"/>
        </w:rPr>
        <w:t>, умер более 10 лет назад.</w:t>
      </w:r>
      <w:r w:rsidR="00195E0C">
        <w:rPr>
          <w:rFonts w:ascii="Times New Roman" w:hAnsi="Times New Roman" w:cs="Times New Roman"/>
          <w:sz w:val="28"/>
          <w:szCs w:val="28"/>
        </w:rPr>
        <w:t xml:space="preserve"> Материалы по выявленному факту мошенничества направлены в правоохранительные органы для решения вопроса о возбуждении уголовного дела.</w:t>
      </w:r>
    </w:p>
    <w:p w:rsidR="00AF52BF" w:rsidRDefault="004E35A7" w:rsidP="00AF52B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с</w:t>
      </w:r>
      <w:r w:rsidR="00AF52BF" w:rsidRPr="00AA3242">
        <w:rPr>
          <w:rFonts w:ascii="Times New Roman" w:hAnsi="Times New Roman" w:cs="Times New Roman"/>
          <w:sz w:val="28"/>
          <w:szCs w:val="28"/>
        </w:rPr>
        <w:t xml:space="preserve">обственники недвижимости могут защитить себя от подобных случаев мошенничества. Для этого достаточно подать заявление о невозможности проведения сделок с недвижимостью без своего личного участия. Подать такое заявление можно в любом офисе МФЦ или, при наличии у заявителя усиленной квалифицированной электронной подписи, через личный кабинет на сайте </w:t>
      </w:r>
      <w:proofErr w:type="spellStart"/>
      <w:r w:rsidR="00AF52BF" w:rsidRPr="00AA324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F52BF" w:rsidRPr="00AA3242">
        <w:rPr>
          <w:rFonts w:ascii="Times New Roman" w:hAnsi="Times New Roman" w:cs="Times New Roman"/>
          <w:sz w:val="28"/>
          <w:szCs w:val="28"/>
        </w:rPr>
        <w:t>.</w:t>
      </w:r>
    </w:p>
    <w:p w:rsidR="00A31E41" w:rsidRDefault="00A31E41" w:rsidP="00AF52B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7F7327" w:rsidRPr="007F7327" w:rsidRDefault="007F7327" w:rsidP="00AF52BF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327">
        <w:rPr>
          <w:rFonts w:ascii="Times New Roman" w:hAnsi="Times New Roman" w:cs="Times New Roman"/>
          <w:i/>
          <w:sz w:val="28"/>
          <w:szCs w:val="28"/>
        </w:rPr>
        <w:t xml:space="preserve">По информации пресс-службы Управления </w:t>
      </w:r>
      <w:proofErr w:type="spellStart"/>
      <w:r w:rsidRPr="007F7327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7F7327">
        <w:rPr>
          <w:rFonts w:ascii="Times New Roman" w:hAnsi="Times New Roman" w:cs="Times New Roman"/>
          <w:i/>
          <w:sz w:val="28"/>
          <w:szCs w:val="28"/>
        </w:rPr>
        <w:t xml:space="preserve"> по Иркутской области</w:t>
      </w:r>
    </w:p>
    <w:p w:rsidR="00A31E41" w:rsidRPr="007F7327" w:rsidRDefault="00A31E41" w:rsidP="00A31E41">
      <w:pPr>
        <w:spacing w:after="0" w:line="240" w:lineRule="auto"/>
        <w:rPr>
          <w:rFonts w:ascii="Times New Roman" w:hAnsi="Times New Roman" w:cs="Times New Roman"/>
          <w:i/>
        </w:rPr>
      </w:pPr>
      <w:r w:rsidRPr="007F7327">
        <w:rPr>
          <w:rFonts w:ascii="Times New Roman" w:hAnsi="Times New Roman" w:cs="Times New Roman"/>
          <w:i/>
        </w:rPr>
        <w:br/>
      </w:r>
      <w:bookmarkStart w:id="0" w:name="_GoBack"/>
      <w:bookmarkEnd w:id="0"/>
    </w:p>
    <w:p w:rsidR="00A31E41" w:rsidRPr="0059678C" w:rsidRDefault="00A31E41" w:rsidP="00A31E41">
      <w:pPr>
        <w:spacing w:after="0" w:line="240" w:lineRule="auto"/>
        <w:rPr>
          <w:rFonts w:ascii="Times New Roman" w:hAnsi="Times New Roman" w:cs="Times New Roman"/>
          <w:i/>
        </w:rPr>
      </w:pPr>
      <w:r w:rsidRPr="0059678C">
        <w:rPr>
          <w:rFonts w:ascii="Times New Roman" w:hAnsi="Times New Roman" w:cs="Times New Roman"/>
          <w:b/>
          <w:i/>
        </w:rPr>
        <w:lastRenderedPageBreak/>
        <w:t>Сайт:</w:t>
      </w:r>
      <w:r w:rsidRPr="0059678C">
        <w:rPr>
          <w:rFonts w:ascii="Times New Roman" w:hAnsi="Times New Roman" w:cs="Times New Roman"/>
          <w:i/>
        </w:rPr>
        <w:t xml:space="preserve"> </w:t>
      </w:r>
      <w:hyperlink r:id="rId5" w:history="1">
        <w:r w:rsidRPr="0059678C">
          <w:rPr>
            <w:rStyle w:val="a5"/>
            <w:rFonts w:ascii="Times New Roman" w:hAnsi="Times New Roman" w:cs="Times New Roman"/>
            <w:i/>
          </w:rPr>
          <w:t>https://rosreestr.gov.ru/</w:t>
        </w:r>
      </w:hyperlink>
    </w:p>
    <w:p w:rsidR="00A31E41" w:rsidRPr="0059678C" w:rsidRDefault="00A31E41" w:rsidP="00A31E41">
      <w:pPr>
        <w:spacing w:after="0" w:line="240" w:lineRule="auto"/>
        <w:rPr>
          <w:rFonts w:ascii="Times New Roman" w:hAnsi="Times New Roman" w:cs="Times New Roman"/>
          <w:i/>
        </w:rPr>
      </w:pPr>
      <w:r w:rsidRPr="0059678C">
        <w:rPr>
          <w:rFonts w:ascii="Times New Roman" w:hAnsi="Times New Roman" w:cs="Times New Roman"/>
          <w:i/>
        </w:rPr>
        <w:br/>
      </w:r>
      <w:r w:rsidRPr="0059678C">
        <w:rPr>
          <w:rFonts w:ascii="Times New Roman" w:hAnsi="Times New Roman" w:cs="Times New Roman"/>
          <w:b/>
          <w:i/>
        </w:rPr>
        <w:t>Мы в социальных сетях:</w:t>
      </w:r>
      <w:r w:rsidRPr="0059678C">
        <w:rPr>
          <w:rFonts w:ascii="Times New Roman" w:hAnsi="Times New Roman" w:cs="Times New Roman"/>
          <w:i/>
        </w:rPr>
        <w:br/>
      </w:r>
      <w:r w:rsidRPr="0059678C">
        <w:rPr>
          <w:rFonts w:ascii="Times New Roman" w:hAnsi="Times New Roman" w:cs="Times New Roman"/>
          <w:i/>
        </w:rPr>
        <w:br/>
      </w:r>
      <w:hyperlink r:id="rId6" w:history="1">
        <w:r w:rsidRPr="0059678C">
          <w:rPr>
            <w:rStyle w:val="a5"/>
            <w:rFonts w:ascii="Times New Roman" w:hAnsi="Times New Roman" w:cs="Times New Roman"/>
            <w:i/>
          </w:rPr>
          <w:t>https://www.instagram.com/rosreestr38</w:t>
        </w:r>
      </w:hyperlink>
    </w:p>
    <w:p w:rsidR="00A31E41" w:rsidRDefault="007F7327" w:rsidP="00A31E41">
      <w:pPr>
        <w:spacing w:after="0" w:line="240" w:lineRule="auto"/>
        <w:rPr>
          <w:rStyle w:val="a5"/>
          <w:rFonts w:ascii="Times New Roman" w:hAnsi="Times New Roman" w:cs="Times New Roman"/>
          <w:i/>
          <w:sz w:val="24"/>
          <w:szCs w:val="24"/>
        </w:rPr>
      </w:pPr>
      <w:hyperlink r:id="rId7" w:tgtFrame="_blank" w:history="1">
        <w:r w:rsidR="00A31E41" w:rsidRPr="0059678C">
          <w:rPr>
            <w:rStyle w:val="a5"/>
            <w:rFonts w:ascii="Times New Roman" w:hAnsi="Times New Roman" w:cs="Times New Roman"/>
            <w:i/>
          </w:rPr>
          <w:t>http://vk.com/rosreestr38</w:t>
        </w:r>
      </w:hyperlink>
      <w:r w:rsidR="00A31E41" w:rsidRPr="0059678C">
        <w:rPr>
          <w:rFonts w:ascii="Times New Roman" w:hAnsi="Times New Roman" w:cs="Times New Roman"/>
          <w:i/>
        </w:rPr>
        <w:br/>
      </w:r>
      <w:hyperlink r:id="rId8" w:history="1">
        <w:proofErr w:type="spellStart"/>
        <w:r w:rsidR="00A31E41" w:rsidRPr="0059678C">
          <w:rPr>
            <w:rStyle w:val="a5"/>
            <w:rFonts w:ascii="Times New Roman" w:hAnsi="Times New Roman" w:cs="Times New Roman"/>
            <w:i/>
            <w:sz w:val="24"/>
            <w:szCs w:val="24"/>
          </w:rPr>
          <w:t>Ютуб</w:t>
        </w:r>
        <w:proofErr w:type="spellEnd"/>
        <w:r w:rsidR="00A31E41" w:rsidRPr="0059678C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-канал </w:t>
        </w:r>
        <w:proofErr w:type="spellStart"/>
        <w:r w:rsidR="00A31E41" w:rsidRPr="0059678C">
          <w:rPr>
            <w:rStyle w:val="a5"/>
            <w:rFonts w:ascii="Times New Roman" w:hAnsi="Times New Roman" w:cs="Times New Roman"/>
            <w:i/>
            <w:sz w:val="24"/>
            <w:szCs w:val="24"/>
          </w:rPr>
          <w:t>Росреестр</w:t>
        </w:r>
        <w:proofErr w:type="spellEnd"/>
        <w:r w:rsidR="00A31E41" w:rsidRPr="0059678C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 Иркутск</w:t>
        </w:r>
      </w:hyperlink>
    </w:p>
    <w:p w:rsidR="00A31E41" w:rsidRPr="00A31E41" w:rsidRDefault="007F7327" w:rsidP="00A31E41">
      <w:pPr>
        <w:spacing w:after="0" w:line="240" w:lineRule="auto"/>
        <w:rPr>
          <w:rFonts w:ascii="Times New Roman" w:hAnsi="Times New Roman" w:cs="Times New Roman"/>
          <w:i/>
        </w:rPr>
      </w:pPr>
      <w:hyperlink r:id="rId9" w:history="1">
        <w:r w:rsidR="00A31E41" w:rsidRPr="0004762A">
          <w:rPr>
            <w:rStyle w:val="a5"/>
            <w:rFonts w:ascii="Times New Roman" w:hAnsi="Times New Roman" w:cs="Times New Roman"/>
            <w:i/>
          </w:rPr>
          <w:t>https://t.me/rosreestr38</w:t>
        </w:r>
      </w:hyperlink>
    </w:p>
    <w:sectPr w:rsidR="00A31E41" w:rsidRPr="00A3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195E0C"/>
    <w:rsid w:val="00480D62"/>
    <w:rsid w:val="004E35A7"/>
    <w:rsid w:val="005B5A40"/>
    <w:rsid w:val="007F7327"/>
    <w:rsid w:val="008964FB"/>
    <w:rsid w:val="0097589D"/>
    <w:rsid w:val="00A31E41"/>
    <w:rsid w:val="00AA3242"/>
    <w:rsid w:val="00AF52BF"/>
    <w:rsid w:val="00F5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A2DB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Ig00smuZ_hEh3lflKHwD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rosreestr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sreestr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gov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t.me/rosreestr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5</cp:revision>
  <cp:lastPrinted>2022-02-03T07:05:00Z</cp:lastPrinted>
  <dcterms:created xsi:type="dcterms:W3CDTF">2022-02-03T06:43:00Z</dcterms:created>
  <dcterms:modified xsi:type="dcterms:W3CDTF">2022-02-07T02:11:00Z</dcterms:modified>
</cp:coreProperties>
</file>