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081A" w:rsidRPr="00E100F1" w:rsidRDefault="0085081A" w:rsidP="0085081A">
      <w:pPr>
        <w:contextualSpacing/>
        <w:jc w:val="center"/>
        <w:rPr>
          <w:b/>
          <w:sz w:val="24"/>
          <w:szCs w:val="24"/>
        </w:rPr>
      </w:pPr>
      <w:r w:rsidRPr="00E100F1">
        <w:rPr>
          <w:b/>
          <w:sz w:val="24"/>
          <w:szCs w:val="24"/>
        </w:rPr>
        <w:t>РОССИЙСКАЯ ФЕДЕРАЦИЯ</w:t>
      </w:r>
    </w:p>
    <w:p w:rsidR="0085081A" w:rsidRPr="00E100F1" w:rsidRDefault="0085081A" w:rsidP="0085081A">
      <w:pPr>
        <w:tabs>
          <w:tab w:val="left" w:pos="3600"/>
        </w:tabs>
        <w:contextualSpacing/>
        <w:jc w:val="center"/>
        <w:rPr>
          <w:b/>
          <w:sz w:val="24"/>
          <w:szCs w:val="24"/>
        </w:rPr>
      </w:pPr>
      <w:r w:rsidRPr="00E100F1">
        <w:rPr>
          <w:b/>
          <w:sz w:val="24"/>
          <w:szCs w:val="24"/>
        </w:rPr>
        <w:t>ИРКУТСКАЯ ОБЛАСТЬ</w:t>
      </w:r>
    </w:p>
    <w:p w:rsidR="0085081A" w:rsidRPr="00E100F1" w:rsidRDefault="0085081A" w:rsidP="0085081A">
      <w:pPr>
        <w:tabs>
          <w:tab w:val="left" w:pos="3600"/>
          <w:tab w:val="center" w:pos="4677"/>
          <w:tab w:val="left" w:pos="7905"/>
        </w:tabs>
        <w:contextualSpacing/>
        <w:jc w:val="center"/>
        <w:rPr>
          <w:b/>
          <w:sz w:val="24"/>
          <w:szCs w:val="24"/>
        </w:rPr>
      </w:pPr>
      <w:r w:rsidRPr="00E100F1">
        <w:rPr>
          <w:b/>
          <w:sz w:val="24"/>
          <w:szCs w:val="24"/>
        </w:rPr>
        <w:t>УСТЬ-УДИНСКИЙ РАЙОН</w:t>
      </w:r>
    </w:p>
    <w:p w:rsidR="0085081A" w:rsidRPr="00E100F1" w:rsidRDefault="0085081A" w:rsidP="0085081A">
      <w:pPr>
        <w:tabs>
          <w:tab w:val="left" w:pos="1320"/>
        </w:tabs>
        <w:contextualSpacing/>
        <w:jc w:val="center"/>
        <w:rPr>
          <w:b/>
          <w:sz w:val="24"/>
          <w:szCs w:val="24"/>
        </w:rPr>
      </w:pPr>
      <w:r w:rsidRPr="00E100F1">
        <w:rPr>
          <w:b/>
          <w:sz w:val="24"/>
          <w:szCs w:val="24"/>
        </w:rPr>
        <w:t>НОВОУДИНСКОЕ МУНИЦИПАЛЬНОЕ ОБРАЗОВАНИЕ</w:t>
      </w:r>
    </w:p>
    <w:p w:rsidR="0085081A" w:rsidRPr="00E100F1" w:rsidRDefault="0085081A" w:rsidP="0085081A">
      <w:pPr>
        <w:tabs>
          <w:tab w:val="left" w:pos="3420"/>
        </w:tabs>
        <w:contextualSpacing/>
        <w:jc w:val="center"/>
        <w:rPr>
          <w:b/>
          <w:sz w:val="24"/>
          <w:szCs w:val="24"/>
        </w:rPr>
      </w:pPr>
      <w:r w:rsidRPr="00E100F1">
        <w:rPr>
          <w:b/>
          <w:sz w:val="24"/>
          <w:szCs w:val="24"/>
        </w:rPr>
        <w:t>АДМИНИСТРАЦИЯ</w:t>
      </w:r>
    </w:p>
    <w:p w:rsidR="0085081A" w:rsidRPr="00E100F1" w:rsidRDefault="0085081A" w:rsidP="0085081A">
      <w:pPr>
        <w:tabs>
          <w:tab w:val="left" w:pos="3420"/>
        </w:tabs>
        <w:contextualSpacing/>
        <w:jc w:val="center"/>
        <w:rPr>
          <w:b/>
          <w:sz w:val="24"/>
          <w:szCs w:val="24"/>
        </w:rPr>
      </w:pPr>
      <w:r w:rsidRPr="00E100F1">
        <w:rPr>
          <w:b/>
          <w:sz w:val="24"/>
          <w:szCs w:val="24"/>
        </w:rPr>
        <w:t>ПОСТАНОВЛЕНИЕ</w:t>
      </w:r>
    </w:p>
    <w:p w:rsidR="0085081A" w:rsidRDefault="0085081A" w:rsidP="0085081A">
      <w:pPr>
        <w:jc w:val="both"/>
        <w:rPr>
          <w:sz w:val="28"/>
          <w:szCs w:val="28"/>
        </w:rPr>
      </w:pPr>
    </w:p>
    <w:p w:rsidR="0085081A" w:rsidRDefault="0085081A" w:rsidP="0085081A">
      <w:pPr>
        <w:jc w:val="both"/>
        <w:rPr>
          <w:sz w:val="28"/>
          <w:szCs w:val="28"/>
        </w:rPr>
      </w:pPr>
    </w:p>
    <w:p w:rsidR="0085081A" w:rsidRDefault="0085081A" w:rsidP="0085081A">
      <w:pPr>
        <w:jc w:val="both"/>
        <w:rPr>
          <w:bCs/>
          <w:sz w:val="24"/>
          <w:szCs w:val="24"/>
        </w:rPr>
      </w:pPr>
      <w:r w:rsidRPr="00E923EF">
        <w:rPr>
          <w:sz w:val="24"/>
          <w:szCs w:val="24"/>
        </w:rPr>
        <w:t xml:space="preserve">от </w:t>
      </w:r>
      <w:r w:rsidR="007A2D6F">
        <w:rPr>
          <w:sz w:val="24"/>
          <w:szCs w:val="24"/>
        </w:rPr>
        <w:t>21 февраля 2022г.</w:t>
      </w:r>
      <w:r w:rsidRPr="00E923EF">
        <w:rPr>
          <w:sz w:val="24"/>
          <w:szCs w:val="24"/>
        </w:rPr>
        <w:t xml:space="preserve">                                                                 </w:t>
      </w:r>
      <w:r w:rsidR="00933EBD" w:rsidRPr="00E923EF">
        <w:rPr>
          <w:sz w:val="24"/>
          <w:szCs w:val="24"/>
        </w:rPr>
        <w:t xml:space="preserve">                                                   </w:t>
      </w:r>
      <w:r w:rsidRPr="00E923EF">
        <w:rPr>
          <w:sz w:val="24"/>
          <w:szCs w:val="24"/>
        </w:rPr>
        <w:t>№</w:t>
      </w:r>
      <w:r w:rsidR="007B750B">
        <w:rPr>
          <w:sz w:val="24"/>
          <w:szCs w:val="24"/>
        </w:rPr>
        <w:t xml:space="preserve"> 12-ДП</w:t>
      </w:r>
      <w:r w:rsidRPr="00E923EF">
        <w:rPr>
          <w:b/>
          <w:bCs/>
          <w:sz w:val="24"/>
          <w:szCs w:val="24"/>
        </w:rPr>
        <w:t xml:space="preserve"> </w:t>
      </w:r>
      <w:r w:rsidRPr="00E923EF">
        <w:rPr>
          <w:bCs/>
          <w:sz w:val="24"/>
          <w:szCs w:val="24"/>
        </w:rPr>
        <w:t>с</w:t>
      </w:r>
      <w:proofErr w:type="gramStart"/>
      <w:r w:rsidRPr="00E923EF">
        <w:rPr>
          <w:bCs/>
          <w:sz w:val="24"/>
          <w:szCs w:val="24"/>
        </w:rPr>
        <w:t>.Н</w:t>
      </w:r>
      <w:proofErr w:type="gramEnd"/>
      <w:r w:rsidRPr="00E923EF">
        <w:rPr>
          <w:bCs/>
          <w:sz w:val="24"/>
          <w:szCs w:val="24"/>
        </w:rPr>
        <w:t xml:space="preserve">овая Уда </w:t>
      </w:r>
    </w:p>
    <w:p w:rsidR="007A2D6F" w:rsidRPr="00E923EF" w:rsidRDefault="007A2D6F" w:rsidP="0085081A">
      <w:pPr>
        <w:jc w:val="both"/>
        <w:rPr>
          <w:bCs/>
          <w:sz w:val="24"/>
          <w:szCs w:val="24"/>
        </w:rPr>
      </w:pPr>
    </w:p>
    <w:p w:rsidR="0085081A" w:rsidRDefault="00E100F1" w:rsidP="0085081A">
      <w:pPr>
        <w:jc w:val="both"/>
        <w:rPr>
          <w:sz w:val="24"/>
          <w:szCs w:val="24"/>
        </w:rPr>
      </w:pPr>
      <w:r>
        <w:rPr>
          <w:sz w:val="24"/>
          <w:szCs w:val="24"/>
        </w:rPr>
        <w:t>Об утверждении формы проверочного листа</w:t>
      </w:r>
    </w:p>
    <w:p w:rsidR="00E923EF" w:rsidRDefault="00E100F1" w:rsidP="00E100F1">
      <w:pPr>
        <w:jc w:val="both"/>
        <w:rPr>
          <w:sz w:val="24"/>
          <w:szCs w:val="24"/>
        </w:rPr>
      </w:pPr>
      <w:r>
        <w:rPr>
          <w:sz w:val="24"/>
          <w:szCs w:val="24"/>
        </w:rPr>
        <w:t>(списка контрольных вопросов)</w:t>
      </w:r>
      <w:proofErr w:type="gramStart"/>
      <w:r>
        <w:rPr>
          <w:sz w:val="24"/>
          <w:szCs w:val="24"/>
        </w:rPr>
        <w:t>,п</w:t>
      </w:r>
      <w:proofErr w:type="gramEnd"/>
      <w:r>
        <w:rPr>
          <w:sz w:val="24"/>
          <w:szCs w:val="24"/>
        </w:rPr>
        <w:t xml:space="preserve">рименяемого при осуществлении </w:t>
      </w:r>
    </w:p>
    <w:p w:rsidR="00E100F1" w:rsidRDefault="00E100F1" w:rsidP="00E100F1">
      <w:pPr>
        <w:jc w:val="both"/>
        <w:rPr>
          <w:sz w:val="24"/>
          <w:szCs w:val="24"/>
        </w:rPr>
      </w:pPr>
      <w:r>
        <w:rPr>
          <w:sz w:val="24"/>
          <w:szCs w:val="24"/>
        </w:rPr>
        <w:t xml:space="preserve">муниципального земельного контроля на территории </w:t>
      </w:r>
      <w:proofErr w:type="spellStart"/>
      <w:r>
        <w:rPr>
          <w:sz w:val="24"/>
          <w:szCs w:val="24"/>
        </w:rPr>
        <w:t>Новоудинского</w:t>
      </w:r>
      <w:proofErr w:type="spellEnd"/>
    </w:p>
    <w:p w:rsidR="00E100F1" w:rsidRDefault="00E100F1" w:rsidP="00E100F1">
      <w:pPr>
        <w:jc w:val="both"/>
        <w:rPr>
          <w:rStyle w:val="af9"/>
          <w:b/>
          <w:bCs/>
          <w:color w:val="000000" w:themeColor="text1"/>
          <w:sz w:val="24"/>
          <w:szCs w:val="24"/>
        </w:rPr>
      </w:pPr>
      <w:r>
        <w:rPr>
          <w:sz w:val="24"/>
          <w:szCs w:val="24"/>
        </w:rPr>
        <w:t>муниципального образования</w:t>
      </w:r>
    </w:p>
    <w:p w:rsidR="00E100F1" w:rsidRPr="00E100F1" w:rsidRDefault="00E100F1" w:rsidP="00E100F1"/>
    <w:p w:rsidR="007A2D6F" w:rsidRPr="0017751A" w:rsidRDefault="007A2D6F" w:rsidP="007B750B">
      <w:pPr>
        <w:rPr>
          <w:sz w:val="24"/>
          <w:szCs w:val="24"/>
        </w:rPr>
      </w:pPr>
      <w:proofErr w:type="gramStart"/>
      <w:r w:rsidRPr="0017751A">
        <w:rPr>
          <w:sz w:val="24"/>
          <w:szCs w:val="24"/>
        </w:rPr>
        <w:t xml:space="preserve">В соответствии с </w:t>
      </w:r>
      <w:hyperlink r:id="rId8" w:history="1">
        <w:r w:rsidRPr="0017751A">
          <w:rPr>
            <w:rStyle w:val="af9"/>
            <w:sz w:val="24"/>
            <w:szCs w:val="24"/>
          </w:rPr>
          <w:t>Федеральным законом</w:t>
        </w:r>
      </w:hyperlink>
      <w:r w:rsidRPr="0017751A">
        <w:rPr>
          <w:sz w:val="24"/>
          <w:szCs w:val="24"/>
        </w:rPr>
        <w:t xml:space="preserve"> от 31.07.2020 N 248-ФЗ "О государственном контроле (надзоре) и муниципальном контроле в Российской Федерации",</w:t>
      </w:r>
      <w:r w:rsidRPr="0017751A">
        <w:rPr>
          <w:color w:val="000000" w:themeColor="text1"/>
          <w:spacing w:val="8"/>
          <w:sz w:val="24"/>
          <w:szCs w:val="24"/>
          <w:shd w:val="clear" w:color="auto" w:fill="FFFFFF"/>
        </w:rPr>
        <w:t xml:space="preserve"> постановлением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w:t>
      </w:r>
      <w:r w:rsidRPr="0017751A">
        <w:rPr>
          <w:sz w:val="24"/>
          <w:szCs w:val="24"/>
        </w:rPr>
        <w:t>,</w:t>
      </w:r>
      <w:r w:rsidRPr="0017751A">
        <w:rPr>
          <w:sz w:val="26"/>
          <w:szCs w:val="26"/>
        </w:rPr>
        <w:t xml:space="preserve"> Федеральным законом от 06 октября 2003 года  №131-ФЗ «Об общих принципах организации местного самоуправления в Российской Федерации», </w:t>
      </w:r>
      <w:r w:rsidRPr="0017751A">
        <w:rPr>
          <w:sz w:val="24"/>
          <w:szCs w:val="24"/>
        </w:rPr>
        <w:t xml:space="preserve">руководствуясь </w:t>
      </w:r>
      <w:hyperlink r:id="rId9" w:history="1">
        <w:r w:rsidRPr="0017751A">
          <w:rPr>
            <w:rStyle w:val="af9"/>
            <w:sz w:val="24"/>
            <w:szCs w:val="24"/>
          </w:rPr>
          <w:t>Уставом</w:t>
        </w:r>
      </w:hyperlink>
      <w:r w:rsidRPr="0017751A">
        <w:rPr>
          <w:sz w:val="24"/>
          <w:szCs w:val="24"/>
        </w:rPr>
        <w:t xml:space="preserve"> </w:t>
      </w:r>
      <w:proofErr w:type="spellStart"/>
      <w:r w:rsidRPr="0017751A">
        <w:rPr>
          <w:sz w:val="24"/>
          <w:szCs w:val="24"/>
        </w:rPr>
        <w:t>Новоудинского</w:t>
      </w:r>
      <w:proofErr w:type="spellEnd"/>
      <w:proofErr w:type="gramEnd"/>
      <w:r w:rsidRPr="0017751A">
        <w:rPr>
          <w:sz w:val="24"/>
          <w:szCs w:val="24"/>
        </w:rPr>
        <w:t xml:space="preserve"> муниципального образования </w:t>
      </w:r>
      <w:proofErr w:type="spellStart"/>
      <w:r w:rsidRPr="0017751A">
        <w:rPr>
          <w:sz w:val="24"/>
          <w:szCs w:val="24"/>
        </w:rPr>
        <w:t>Усть-Удинского</w:t>
      </w:r>
      <w:proofErr w:type="spellEnd"/>
      <w:r w:rsidRPr="0017751A">
        <w:rPr>
          <w:sz w:val="24"/>
          <w:szCs w:val="24"/>
        </w:rPr>
        <w:t xml:space="preserve"> района Иркутской области, администрация</w:t>
      </w:r>
    </w:p>
    <w:p w:rsidR="0085081A" w:rsidRPr="00E923EF" w:rsidRDefault="0085081A" w:rsidP="007B750B">
      <w:pPr>
        <w:ind w:firstLine="689"/>
        <w:rPr>
          <w:sz w:val="24"/>
          <w:szCs w:val="24"/>
        </w:rPr>
      </w:pPr>
    </w:p>
    <w:p w:rsidR="0085081A" w:rsidRDefault="0085081A" w:rsidP="007B750B">
      <w:pPr>
        <w:ind w:firstLine="689"/>
        <w:jc w:val="center"/>
        <w:rPr>
          <w:b/>
          <w:sz w:val="24"/>
          <w:szCs w:val="24"/>
        </w:rPr>
      </w:pPr>
      <w:r w:rsidRPr="00E923EF">
        <w:rPr>
          <w:b/>
          <w:sz w:val="24"/>
          <w:szCs w:val="24"/>
        </w:rPr>
        <w:t>ПОСТАНОВЛЯЕТ:</w:t>
      </w:r>
    </w:p>
    <w:p w:rsidR="007B750B" w:rsidRPr="00E923EF" w:rsidRDefault="007B750B" w:rsidP="007B750B">
      <w:pPr>
        <w:ind w:firstLine="689"/>
        <w:rPr>
          <w:b/>
          <w:sz w:val="24"/>
          <w:szCs w:val="24"/>
        </w:rPr>
      </w:pPr>
    </w:p>
    <w:p w:rsidR="00933EBD" w:rsidRPr="00E923EF" w:rsidRDefault="00933EBD" w:rsidP="007B750B">
      <w:pPr>
        <w:pStyle w:val="af5"/>
        <w:numPr>
          <w:ilvl w:val="0"/>
          <w:numId w:val="10"/>
        </w:numPr>
        <w:rPr>
          <w:sz w:val="24"/>
          <w:szCs w:val="24"/>
        </w:rPr>
      </w:pPr>
      <w:r w:rsidRPr="00E923EF">
        <w:rPr>
          <w:sz w:val="24"/>
          <w:szCs w:val="24"/>
        </w:rPr>
        <w:t xml:space="preserve">. Утвердить прилагаемую форму проверочного листа (списка контрольных вопросов), применяемого при осуществлении муниципального земельного контроля на территории </w:t>
      </w:r>
      <w:proofErr w:type="spellStart"/>
      <w:r w:rsidRPr="00E923EF">
        <w:rPr>
          <w:sz w:val="24"/>
          <w:szCs w:val="24"/>
        </w:rPr>
        <w:t>Новоудинского</w:t>
      </w:r>
      <w:proofErr w:type="spellEnd"/>
      <w:r w:rsidR="009A3A02">
        <w:rPr>
          <w:sz w:val="24"/>
          <w:szCs w:val="24"/>
        </w:rPr>
        <w:t xml:space="preserve"> </w:t>
      </w:r>
      <w:r w:rsidRPr="00E923EF">
        <w:rPr>
          <w:sz w:val="24"/>
          <w:szCs w:val="24"/>
        </w:rPr>
        <w:t xml:space="preserve">муниципального образования согласно </w:t>
      </w:r>
      <w:hyperlink w:anchor="sub_1000" w:history="1">
        <w:r w:rsidRPr="00E923EF">
          <w:rPr>
            <w:rStyle w:val="af9"/>
            <w:sz w:val="24"/>
            <w:szCs w:val="24"/>
          </w:rPr>
          <w:t>Приложению</w:t>
        </w:r>
      </w:hyperlink>
      <w:r w:rsidRPr="00E923EF">
        <w:rPr>
          <w:sz w:val="24"/>
          <w:szCs w:val="24"/>
        </w:rPr>
        <w:t xml:space="preserve"> к настоящему Постановлению.</w:t>
      </w:r>
    </w:p>
    <w:p w:rsidR="0085081A" w:rsidRPr="00E923EF" w:rsidRDefault="0085081A" w:rsidP="007B750B">
      <w:pPr>
        <w:pStyle w:val="af5"/>
        <w:numPr>
          <w:ilvl w:val="0"/>
          <w:numId w:val="10"/>
        </w:numPr>
        <w:suppressAutoHyphens w:val="0"/>
        <w:spacing w:line="276" w:lineRule="auto"/>
        <w:contextualSpacing/>
        <w:rPr>
          <w:sz w:val="24"/>
          <w:szCs w:val="24"/>
        </w:rPr>
      </w:pPr>
      <w:r w:rsidRPr="00E923EF">
        <w:rPr>
          <w:sz w:val="24"/>
          <w:szCs w:val="24"/>
        </w:rPr>
        <w:t>Опубликовать настоящее постановление в информационном издании «</w:t>
      </w:r>
      <w:proofErr w:type="spellStart"/>
      <w:r w:rsidRPr="00E923EF">
        <w:rPr>
          <w:sz w:val="24"/>
          <w:szCs w:val="24"/>
        </w:rPr>
        <w:t>Новоудинские</w:t>
      </w:r>
      <w:proofErr w:type="spellEnd"/>
      <w:r w:rsidRPr="00E923EF">
        <w:rPr>
          <w:sz w:val="24"/>
          <w:szCs w:val="24"/>
        </w:rPr>
        <w:t xml:space="preserve"> вести» и разместить на официальном  сайте </w:t>
      </w:r>
      <w:hyperlink r:id="rId10" w:tgtFrame="_blank" w:history="1">
        <w:r w:rsidRPr="00E923EF">
          <w:rPr>
            <w:rStyle w:val="a4"/>
            <w:sz w:val="24"/>
            <w:szCs w:val="24"/>
          </w:rPr>
          <w:t>http://новоудинское.рф/</w:t>
        </w:r>
      </w:hyperlink>
      <w:r w:rsidRPr="00E923EF">
        <w:rPr>
          <w:sz w:val="24"/>
          <w:szCs w:val="24"/>
        </w:rPr>
        <w:t>.</w:t>
      </w:r>
    </w:p>
    <w:p w:rsidR="0085081A" w:rsidRPr="00E923EF" w:rsidRDefault="0085081A" w:rsidP="007B750B">
      <w:pPr>
        <w:pStyle w:val="af5"/>
        <w:numPr>
          <w:ilvl w:val="0"/>
          <w:numId w:val="10"/>
        </w:numPr>
        <w:suppressAutoHyphens w:val="0"/>
        <w:contextualSpacing/>
        <w:rPr>
          <w:rFonts w:eastAsia="Calibri"/>
          <w:sz w:val="24"/>
          <w:szCs w:val="24"/>
          <w:lang w:eastAsia="en-US"/>
        </w:rPr>
      </w:pPr>
      <w:r w:rsidRPr="00E923EF">
        <w:rPr>
          <w:rFonts w:eastAsia="Calibri"/>
          <w:sz w:val="24"/>
          <w:szCs w:val="24"/>
          <w:lang w:eastAsia="en-US"/>
        </w:rPr>
        <w:t xml:space="preserve">. Настоящее постановление вступает в силу </w:t>
      </w:r>
      <w:r w:rsidR="00933EBD" w:rsidRPr="00E923EF">
        <w:rPr>
          <w:rFonts w:eastAsia="Calibri"/>
          <w:sz w:val="24"/>
          <w:szCs w:val="24"/>
          <w:lang w:eastAsia="en-US"/>
        </w:rPr>
        <w:t>с 01.03.2022г</w:t>
      </w:r>
      <w:r w:rsidRPr="00E923EF">
        <w:rPr>
          <w:rFonts w:eastAsia="Calibri"/>
          <w:sz w:val="24"/>
          <w:szCs w:val="24"/>
          <w:lang w:eastAsia="en-US"/>
        </w:rPr>
        <w:t>.</w:t>
      </w:r>
    </w:p>
    <w:p w:rsidR="0085081A" w:rsidRDefault="0085081A" w:rsidP="007B750B">
      <w:pPr>
        <w:rPr>
          <w:sz w:val="24"/>
          <w:szCs w:val="24"/>
        </w:rPr>
      </w:pPr>
      <w:r w:rsidRPr="00E923EF">
        <w:rPr>
          <w:sz w:val="24"/>
          <w:szCs w:val="24"/>
        </w:rPr>
        <w:t xml:space="preserve">     </w:t>
      </w:r>
      <w:r w:rsidR="00344517">
        <w:rPr>
          <w:sz w:val="24"/>
          <w:szCs w:val="24"/>
        </w:rPr>
        <w:t xml:space="preserve"> </w:t>
      </w:r>
      <w:r w:rsidRPr="00E923EF">
        <w:rPr>
          <w:sz w:val="24"/>
          <w:szCs w:val="24"/>
        </w:rPr>
        <w:t xml:space="preserve">4 . </w:t>
      </w:r>
      <w:proofErr w:type="gramStart"/>
      <w:r w:rsidRPr="00E923EF">
        <w:rPr>
          <w:sz w:val="24"/>
          <w:szCs w:val="24"/>
        </w:rPr>
        <w:t>Контроль за</w:t>
      </w:r>
      <w:proofErr w:type="gramEnd"/>
      <w:r w:rsidRPr="00E923EF">
        <w:rPr>
          <w:sz w:val="24"/>
          <w:szCs w:val="24"/>
        </w:rPr>
        <w:t xml:space="preserve"> исполнением настоящего постановления оставляю за собой </w:t>
      </w:r>
    </w:p>
    <w:p w:rsidR="00E923EF" w:rsidRPr="00E923EF" w:rsidRDefault="00E923EF" w:rsidP="007B750B">
      <w:pPr>
        <w:rPr>
          <w:sz w:val="24"/>
          <w:szCs w:val="24"/>
        </w:rPr>
      </w:pPr>
    </w:p>
    <w:p w:rsidR="0085081A" w:rsidRPr="00E923EF" w:rsidRDefault="0085081A" w:rsidP="007B750B">
      <w:pPr>
        <w:ind w:firstLine="689"/>
        <w:rPr>
          <w:sz w:val="24"/>
          <w:szCs w:val="24"/>
        </w:rPr>
      </w:pPr>
      <w:r w:rsidRPr="00E923EF">
        <w:rPr>
          <w:sz w:val="24"/>
          <w:szCs w:val="24"/>
        </w:rPr>
        <w:t xml:space="preserve"> </w:t>
      </w:r>
    </w:p>
    <w:p w:rsidR="00933EBD" w:rsidRPr="00E923EF" w:rsidRDefault="0085081A" w:rsidP="007B750B">
      <w:pPr>
        <w:rPr>
          <w:sz w:val="24"/>
          <w:szCs w:val="24"/>
        </w:rPr>
      </w:pPr>
      <w:r w:rsidRPr="00E923EF">
        <w:rPr>
          <w:sz w:val="24"/>
          <w:szCs w:val="24"/>
        </w:rPr>
        <w:t xml:space="preserve">Глава </w:t>
      </w:r>
      <w:proofErr w:type="spellStart"/>
      <w:r w:rsidRPr="00E923EF">
        <w:rPr>
          <w:sz w:val="24"/>
          <w:szCs w:val="24"/>
        </w:rPr>
        <w:t>Новоудинского</w:t>
      </w:r>
      <w:proofErr w:type="spellEnd"/>
      <w:r w:rsidRPr="00E923EF">
        <w:rPr>
          <w:sz w:val="24"/>
          <w:szCs w:val="24"/>
        </w:rPr>
        <w:t xml:space="preserve"> </w:t>
      </w:r>
    </w:p>
    <w:p w:rsidR="0085081A" w:rsidRPr="00E923EF" w:rsidRDefault="00E44902" w:rsidP="007B750B">
      <w:pPr>
        <w:rPr>
          <w:sz w:val="24"/>
          <w:szCs w:val="24"/>
        </w:rPr>
      </w:pPr>
      <w:r w:rsidRPr="00E923EF">
        <w:rPr>
          <w:sz w:val="24"/>
          <w:szCs w:val="24"/>
        </w:rPr>
        <w:t>муниципального образования</w:t>
      </w:r>
      <w:r w:rsidR="00933EBD" w:rsidRPr="00E923EF">
        <w:rPr>
          <w:sz w:val="24"/>
          <w:szCs w:val="24"/>
        </w:rPr>
        <w:t xml:space="preserve">            </w:t>
      </w:r>
      <w:r w:rsidR="0085081A" w:rsidRPr="00E923EF">
        <w:rPr>
          <w:sz w:val="24"/>
          <w:szCs w:val="24"/>
        </w:rPr>
        <w:t xml:space="preserve">                         </w:t>
      </w:r>
      <w:r w:rsidR="00933EBD" w:rsidRPr="00E923EF">
        <w:rPr>
          <w:sz w:val="24"/>
          <w:szCs w:val="24"/>
        </w:rPr>
        <w:t xml:space="preserve">                       </w:t>
      </w:r>
      <w:proofErr w:type="spellStart"/>
      <w:r w:rsidR="0085081A" w:rsidRPr="00E923EF">
        <w:rPr>
          <w:sz w:val="24"/>
          <w:szCs w:val="24"/>
        </w:rPr>
        <w:t>Г.А.Бакляк</w:t>
      </w:r>
      <w:proofErr w:type="spellEnd"/>
    </w:p>
    <w:p w:rsidR="00320868" w:rsidRPr="00E923EF" w:rsidRDefault="00320868" w:rsidP="007B750B">
      <w:pPr>
        <w:tabs>
          <w:tab w:val="left" w:pos="5985"/>
        </w:tabs>
        <w:rPr>
          <w:sz w:val="24"/>
          <w:szCs w:val="24"/>
        </w:rPr>
        <w:sectPr w:rsidR="00320868" w:rsidRPr="00E923EF" w:rsidSect="004A5609">
          <w:footerReference w:type="even" r:id="rId11"/>
          <w:footerReference w:type="default" r:id="rId12"/>
          <w:pgSz w:w="11906" w:h="16838"/>
          <w:pgMar w:top="567" w:right="566" w:bottom="0" w:left="1276" w:header="720" w:footer="0" w:gutter="0"/>
          <w:pgNumType w:start="1"/>
          <w:cols w:space="720"/>
          <w:docGrid w:linePitch="360"/>
        </w:sectPr>
      </w:pPr>
    </w:p>
    <w:tbl>
      <w:tblPr>
        <w:tblStyle w:val="af8"/>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tblGrid>
      <w:tr w:rsidR="00E923EF" w:rsidRPr="00E923EF" w:rsidTr="00E923EF">
        <w:tc>
          <w:tcPr>
            <w:tcW w:w="6771" w:type="dxa"/>
          </w:tcPr>
          <w:p w:rsidR="00E923EF" w:rsidRPr="00E923EF" w:rsidRDefault="00E923EF" w:rsidP="007B750B">
            <w:pPr>
              <w:tabs>
                <w:tab w:val="left" w:pos="5985"/>
              </w:tabs>
              <w:rPr>
                <w:sz w:val="24"/>
                <w:szCs w:val="24"/>
              </w:rPr>
            </w:pPr>
          </w:p>
        </w:tc>
      </w:tr>
    </w:tbl>
    <w:p w:rsidR="00E923EF" w:rsidRPr="00E923EF" w:rsidRDefault="00E923EF" w:rsidP="007B750B">
      <w:pPr>
        <w:jc w:val="right"/>
        <w:rPr>
          <w:rStyle w:val="afa"/>
          <w:b w:val="0"/>
          <w:bCs/>
          <w:sz w:val="24"/>
          <w:szCs w:val="24"/>
        </w:rPr>
      </w:pPr>
      <w:proofErr w:type="gramStart"/>
      <w:r w:rsidRPr="00E923EF">
        <w:rPr>
          <w:rStyle w:val="afa"/>
          <w:b w:val="0"/>
          <w:bCs/>
          <w:sz w:val="24"/>
          <w:szCs w:val="24"/>
        </w:rPr>
        <w:t>Утверждена</w:t>
      </w:r>
      <w:proofErr w:type="gramEnd"/>
      <w:r w:rsidRPr="00E923EF">
        <w:rPr>
          <w:rStyle w:val="afa"/>
          <w:b w:val="0"/>
          <w:bCs/>
          <w:sz w:val="24"/>
          <w:szCs w:val="24"/>
        </w:rPr>
        <w:br/>
      </w:r>
      <w:r w:rsidRPr="00E923EF">
        <w:rPr>
          <w:rStyle w:val="af9"/>
          <w:sz w:val="24"/>
          <w:szCs w:val="24"/>
        </w:rPr>
        <w:t>постановлением</w:t>
      </w:r>
      <w:r w:rsidRPr="00E923EF">
        <w:rPr>
          <w:rStyle w:val="afa"/>
          <w:b w:val="0"/>
          <w:bCs/>
          <w:sz w:val="24"/>
          <w:szCs w:val="24"/>
        </w:rPr>
        <w:t xml:space="preserve"> администрации</w:t>
      </w:r>
      <w:r w:rsidRPr="00E923EF">
        <w:rPr>
          <w:rStyle w:val="afa"/>
          <w:b w:val="0"/>
          <w:bCs/>
          <w:sz w:val="24"/>
          <w:szCs w:val="24"/>
        </w:rPr>
        <w:br/>
      </w:r>
      <w:proofErr w:type="spellStart"/>
      <w:r w:rsidRPr="00E923EF">
        <w:rPr>
          <w:rStyle w:val="afa"/>
          <w:b w:val="0"/>
          <w:bCs/>
          <w:sz w:val="24"/>
          <w:szCs w:val="24"/>
        </w:rPr>
        <w:t>Новоудинского</w:t>
      </w:r>
      <w:proofErr w:type="spellEnd"/>
      <w:r w:rsidRPr="00E923EF">
        <w:rPr>
          <w:rStyle w:val="afa"/>
          <w:b w:val="0"/>
          <w:bCs/>
          <w:sz w:val="24"/>
          <w:szCs w:val="24"/>
        </w:rPr>
        <w:t xml:space="preserve"> муниципального образования</w:t>
      </w:r>
      <w:r w:rsidRPr="00E923EF">
        <w:rPr>
          <w:rStyle w:val="afa"/>
          <w:b w:val="0"/>
          <w:bCs/>
          <w:sz w:val="24"/>
          <w:szCs w:val="24"/>
        </w:rPr>
        <w:br/>
        <w:t>от «</w:t>
      </w:r>
      <w:r w:rsidR="007B750B">
        <w:rPr>
          <w:rStyle w:val="afa"/>
          <w:b w:val="0"/>
          <w:bCs/>
          <w:sz w:val="24"/>
          <w:szCs w:val="24"/>
        </w:rPr>
        <w:t>21</w:t>
      </w:r>
      <w:r w:rsidRPr="00E923EF">
        <w:rPr>
          <w:rStyle w:val="afa"/>
          <w:b w:val="0"/>
          <w:bCs/>
          <w:sz w:val="24"/>
          <w:szCs w:val="24"/>
        </w:rPr>
        <w:t>»</w:t>
      </w:r>
      <w:r w:rsidR="007B750B">
        <w:rPr>
          <w:rStyle w:val="afa"/>
          <w:b w:val="0"/>
          <w:bCs/>
          <w:sz w:val="24"/>
          <w:szCs w:val="24"/>
        </w:rPr>
        <w:t xml:space="preserve"> февраля </w:t>
      </w:r>
      <w:r w:rsidRPr="00E923EF">
        <w:rPr>
          <w:rStyle w:val="afa"/>
          <w:b w:val="0"/>
          <w:bCs/>
          <w:sz w:val="24"/>
          <w:szCs w:val="24"/>
        </w:rPr>
        <w:t xml:space="preserve">2022 года № </w:t>
      </w:r>
      <w:r w:rsidR="007B750B">
        <w:rPr>
          <w:rStyle w:val="afa"/>
          <w:b w:val="0"/>
          <w:bCs/>
          <w:sz w:val="24"/>
          <w:szCs w:val="24"/>
        </w:rPr>
        <w:t>12-ДП</w:t>
      </w:r>
    </w:p>
    <w:p w:rsidR="00E923EF" w:rsidRPr="00E923EF" w:rsidRDefault="00E923EF" w:rsidP="007B750B">
      <w:pPr>
        <w:jc w:val="right"/>
        <w:rPr>
          <w:rStyle w:val="afa"/>
          <w:bCs/>
          <w:sz w:val="24"/>
          <w:szCs w:val="24"/>
        </w:rPr>
      </w:pPr>
    </w:p>
    <w:p w:rsidR="00E923EF" w:rsidRPr="00E923EF" w:rsidRDefault="00E923EF" w:rsidP="007B750B">
      <w:pPr>
        <w:jc w:val="right"/>
        <w:rPr>
          <w:color w:val="FF0000"/>
          <w:sz w:val="24"/>
          <w:szCs w:val="24"/>
        </w:rPr>
      </w:pPr>
      <w:r w:rsidRPr="00E923EF">
        <w:rPr>
          <w:color w:val="FF0000"/>
          <w:sz w:val="24"/>
          <w:szCs w:val="24"/>
        </w:rPr>
        <w:t>QR-код</w:t>
      </w:r>
    </w:p>
    <w:p w:rsidR="00E923EF" w:rsidRPr="00E923EF" w:rsidRDefault="00E923EF" w:rsidP="007B750B">
      <w:pPr>
        <w:jc w:val="right"/>
        <w:rPr>
          <w:color w:val="FF0000"/>
          <w:sz w:val="24"/>
          <w:szCs w:val="24"/>
        </w:rPr>
      </w:pPr>
      <w:r w:rsidRPr="00E923EF">
        <w:rPr>
          <w:color w:val="FF0000"/>
          <w:sz w:val="24"/>
          <w:szCs w:val="24"/>
        </w:rPr>
        <w:t xml:space="preserve">На документы, оформляемые </w:t>
      </w:r>
      <w:proofErr w:type="gramStart"/>
      <w:r w:rsidRPr="00E923EF">
        <w:rPr>
          <w:color w:val="FF0000"/>
          <w:sz w:val="24"/>
          <w:szCs w:val="24"/>
        </w:rPr>
        <w:t>контрольным</w:t>
      </w:r>
      <w:proofErr w:type="gramEnd"/>
      <w:r w:rsidRPr="00E923EF">
        <w:rPr>
          <w:color w:val="FF0000"/>
          <w:sz w:val="24"/>
          <w:szCs w:val="24"/>
        </w:rPr>
        <w:t xml:space="preserve"> </w:t>
      </w:r>
    </w:p>
    <w:p w:rsidR="00E923EF" w:rsidRPr="00E923EF" w:rsidRDefault="00E923EF" w:rsidP="007B750B">
      <w:pPr>
        <w:jc w:val="right"/>
        <w:rPr>
          <w:color w:val="FF0000"/>
          <w:sz w:val="24"/>
          <w:szCs w:val="24"/>
        </w:rPr>
      </w:pPr>
      <w:r w:rsidRPr="00E923EF">
        <w:rPr>
          <w:color w:val="FF0000"/>
          <w:sz w:val="24"/>
          <w:szCs w:val="24"/>
        </w:rPr>
        <w:t xml:space="preserve">органом, наносится QR-код, сформированный </w:t>
      </w:r>
    </w:p>
    <w:p w:rsidR="00E923EF" w:rsidRPr="00E923EF" w:rsidRDefault="00E923EF" w:rsidP="007B750B">
      <w:pPr>
        <w:jc w:val="right"/>
        <w:rPr>
          <w:color w:val="FF0000"/>
          <w:sz w:val="24"/>
          <w:szCs w:val="24"/>
        </w:rPr>
      </w:pPr>
      <w:r w:rsidRPr="00E923EF">
        <w:rPr>
          <w:color w:val="FF0000"/>
          <w:sz w:val="24"/>
          <w:szCs w:val="24"/>
        </w:rPr>
        <w:t xml:space="preserve">единым реестром, </w:t>
      </w:r>
      <w:proofErr w:type="gramStart"/>
      <w:r w:rsidRPr="00E923EF">
        <w:rPr>
          <w:color w:val="FF0000"/>
          <w:sz w:val="24"/>
          <w:szCs w:val="24"/>
        </w:rPr>
        <w:t>обеспечивающий</w:t>
      </w:r>
      <w:proofErr w:type="gramEnd"/>
      <w:r w:rsidRPr="00E923EF">
        <w:rPr>
          <w:color w:val="FF0000"/>
          <w:sz w:val="24"/>
          <w:szCs w:val="24"/>
        </w:rPr>
        <w:t xml:space="preserve"> </w:t>
      </w:r>
    </w:p>
    <w:p w:rsidR="00E923EF" w:rsidRPr="00E923EF" w:rsidRDefault="00E923EF" w:rsidP="007B750B">
      <w:pPr>
        <w:jc w:val="right"/>
        <w:rPr>
          <w:color w:val="FF0000"/>
          <w:sz w:val="24"/>
          <w:szCs w:val="24"/>
        </w:rPr>
      </w:pPr>
      <w:r w:rsidRPr="00E923EF">
        <w:rPr>
          <w:color w:val="FF0000"/>
          <w:sz w:val="24"/>
          <w:szCs w:val="24"/>
        </w:rPr>
        <w:t xml:space="preserve">переход на страницу </w:t>
      </w:r>
      <w:proofErr w:type="gramStart"/>
      <w:r w:rsidRPr="00E923EF">
        <w:rPr>
          <w:color w:val="FF0000"/>
          <w:sz w:val="24"/>
          <w:szCs w:val="24"/>
        </w:rPr>
        <w:t>в</w:t>
      </w:r>
      <w:proofErr w:type="gramEnd"/>
      <w:r w:rsidRPr="00E923EF">
        <w:rPr>
          <w:color w:val="FF0000"/>
          <w:sz w:val="24"/>
          <w:szCs w:val="24"/>
        </w:rPr>
        <w:t xml:space="preserve"> информационно-</w:t>
      </w:r>
    </w:p>
    <w:p w:rsidR="00E923EF" w:rsidRPr="00E923EF" w:rsidRDefault="00E923EF" w:rsidP="007B750B">
      <w:pPr>
        <w:jc w:val="right"/>
        <w:rPr>
          <w:color w:val="FF0000"/>
          <w:sz w:val="24"/>
          <w:szCs w:val="24"/>
        </w:rPr>
      </w:pPr>
      <w:r w:rsidRPr="00E923EF">
        <w:rPr>
          <w:color w:val="FF0000"/>
          <w:sz w:val="24"/>
          <w:szCs w:val="24"/>
        </w:rPr>
        <w:t xml:space="preserve">телекоммуникационной сети "Интернет", </w:t>
      </w:r>
    </w:p>
    <w:p w:rsidR="00E923EF" w:rsidRPr="00E923EF" w:rsidRDefault="00E923EF" w:rsidP="007B750B">
      <w:pPr>
        <w:jc w:val="right"/>
        <w:rPr>
          <w:color w:val="FF0000"/>
          <w:sz w:val="24"/>
          <w:szCs w:val="24"/>
        </w:rPr>
      </w:pPr>
      <w:r w:rsidRPr="00E923EF">
        <w:rPr>
          <w:color w:val="FF0000"/>
          <w:sz w:val="24"/>
          <w:szCs w:val="24"/>
        </w:rPr>
        <w:t xml:space="preserve">содержащую запись единого реестра о </w:t>
      </w:r>
    </w:p>
    <w:p w:rsidR="00E923EF" w:rsidRPr="00E923EF" w:rsidRDefault="00E923EF" w:rsidP="007B750B">
      <w:pPr>
        <w:jc w:val="right"/>
        <w:rPr>
          <w:color w:val="FF0000"/>
          <w:sz w:val="24"/>
          <w:szCs w:val="24"/>
        </w:rPr>
      </w:pPr>
      <w:r w:rsidRPr="00E923EF">
        <w:rPr>
          <w:color w:val="FF0000"/>
          <w:sz w:val="24"/>
          <w:szCs w:val="24"/>
        </w:rPr>
        <w:t xml:space="preserve">профилактическом </w:t>
      </w:r>
      <w:proofErr w:type="gramStart"/>
      <w:r w:rsidRPr="00E923EF">
        <w:rPr>
          <w:color w:val="FF0000"/>
          <w:sz w:val="24"/>
          <w:szCs w:val="24"/>
        </w:rPr>
        <w:t>мероприятии</w:t>
      </w:r>
      <w:proofErr w:type="gramEnd"/>
      <w:r w:rsidRPr="00E923EF">
        <w:rPr>
          <w:color w:val="FF0000"/>
          <w:sz w:val="24"/>
          <w:szCs w:val="24"/>
        </w:rPr>
        <w:t xml:space="preserve">, контрольном </w:t>
      </w:r>
    </w:p>
    <w:p w:rsidR="00E923EF" w:rsidRPr="00E923EF" w:rsidRDefault="00E923EF" w:rsidP="007B750B">
      <w:pPr>
        <w:jc w:val="right"/>
        <w:rPr>
          <w:color w:val="FF0000"/>
          <w:sz w:val="24"/>
          <w:szCs w:val="24"/>
        </w:rPr>
      </w:pPr>
      <w:proofErr w:type="gramStart"/>
      <w:r w:rsidRPr="00E923EF">
        <w:rPr>
          <w:color w:val="FF0000"/>
          <w:sz w:val="24"/>
          <w:szCs w:val="24"/>
        </w:rPr>
        <w:t>мероприятии</w:t>
      </w:r>
      <w:proofErr w:type="gramEnd"/>
      <w:r w:rsidRPr="00E923EF">
        <w:rPr>
          <w:color w:val="FF0000"/>
          <w:sz w:val="24"/>
          <w:szCs w:val="24"/>
        </w:rPr>
        <w:t xml:space="preserve"> в едином реестре, в рамках </w:t>
      </w:r>
    </w:p>
    <w:p w:rsidR="00E923EF" w:rsidRPr="00E923EF" w:rsidRDefault="00E923EF" w:rsidP="007B750B">
      <w:pPr>
        <w:jc w:val="right"/>
        <w:rPr>
          <w:color w:val="FF0000"/>
          <w:sz w:val="24"/>
          <w:szCs w:val="24"/>
        </w:rPr>
      </w:pPr>
      <w:proofErr w:type="gramStart"/>
      <w:r w:rsidRPr="00E923EF">
        <w:rPr>
          <w:color w:val="FF0000"/>
          <w:sz w:val="24"/>
          <w:szCs w:val="24"/>
        </w:rPr>
        <w:t>которого</w:t>
      </w:r>
      <w:proofErr w:type="gramEnd"/>
      <w:r w:rsidRPr="00E923EF">
        <w:rPr>
          <w:color w:val="FF0000"/>
          <w:sz w:val="24"/>
          <w:szCs w:val="24"/>
        </w:rPr>
        <w:t xml:space="preserve"> составлен документ.</w:t>
      </w:r>
    </w:p>
    <w:p w:rsidR="00E923EF" w:rsidRPr="00E923EF" w:rsidRDefault="00E923EF" w:rsidP="007B750B">
      <w:pPr>
        <w:jc w:val="right"/>
        <w:rPr>
          <w:color w:val="FF0000"/>
          <w:sz w:val="24"/>
          <w:szCs w:val="24"/>
        </w:rPr>
      </w:pPr>
      <w:r w:rsidRPr="00E923EF">
        <w:rPr>
          <w:color w:val="FF0000"/>
          <w:sz w:val="24"/>
          <w:szCs w:val="24"/>
        </w:rPr>
        <w:t>При использовании для просмотра</w:t>
      </w:r>
    </w:p>
    <w:p w:rsidR="00E923EF" w:rsidRPr="00E923EF" w:rsidRDefault="00E923EF" w:rsidP="007B750B">
      <w:pPr>
        <w:jc w:val="right"/>
        <w:rPr>
          <w:color w:val="FF0000"/>
          <w:sz w:val="24"/>
          <w:szCs w:val="24"/>
        </w:rPr>
      </w:pPr>
      <w:r w:rsidRPr="00E923EF">
        <w:rPr>
          <w:color w:val="FF0000"/>
          <w:sz w:val="24"/>
          <w:szCs w:val="24"/>
        </w:rPr>
        <w:t xml:space="preserve"> информации QR-кода сведения отображаются </w:t>
      </w:r>
    </w:p>
    <w:p w:rsidR="00E923EF" w:rsidRPr="00E923EF" w:rsidRDefault="00E923EF" w:rsidP="007B750B">
      <w:pPr>
        <w:jc w:val="right"/>
        <w:rPr>
          <w:rStyle w:val="afa"/>
          <w:bCs/>
          <w:sz w:val="24"/>
          <w:szCs w:val="24"/>
        </w:rPr>
      </w:pPr>
      <w:r w:rsidRPr="00E923EF">
        <w:rPr>
          <w:color w:val="FF0000"/>
          <w:sz w:val="24"/>
          <w:szCs w:val="24"/>
        </w:rPr>
        <w:t>без ограничений доступа к ним.</w:t>
      </w:r>
    </w:p>
    <w:p w:rsidR="00FB7509" w:rsidRPr="00E923EF" w:rsidRDefault="00FB7509" w:rsidP="007B750B">
      <w:pPr>
        <w:tabs>
          <w:tab w:val="left" w:pos="240"/>
          <w:tab w:val="left" w:pos="3495"/>
        </w:tabs>
        <w:ind w:right="-89"/>
        <w:jc w:val="right"/>
        <w:rPr>
          <w:sz w:val="24"/>
          <w:szCs w:val="24"/>
        </w:rPr>
      </w:pPr>
    </w:p>
    <w:p w:rsidR="00887344" w:rsidRPr="00E923EF" w:rsidRDefault="00887344" w:rsidP="007B750B">
      <w:pPr>
        <w:pStyle w:val="ConsPlusNonformat"/>
        <w:rPr>
          <w:rFonts w:ascii="Times New Roman" w:hAnsi="Times New Roman" w:cs="Times New Roman"/>
          <w:sz w:val="24"/>
          <w:szCs w:val="24"/>
        </w:rPr>
      </w:pPr>
    </w:p>
    <w:p w:rsidR="00887344" w:rsidRPr="00E923EF" w:rsidRDefault="00887344" w:rsidP="007B750B">
      <w:pPr>
        <w:pStyle w:val="1"/>
        <w:jc w:val="left"/>
        <w:rPr>
          <w:rFonts w:ascii="Times New Roman" w:hAnsi="Times New Roman" w:cs="Times New Roman"/>
          <w:bCs/>
          <w:sz w:val="24"/>
          <w:szCs w:val="24"/>
          <w:lang w:eastAsia="en-US"/>
        </w:rPr>
      </w:pPr>
    </w:p>
    <w:p w:rsidR="00B2773D" w:rsidRPr="00E923EF" w:rsidRDefault="00B2773D" w:rsidP="007B750B">
      <w:pPr>
        <w:pStyle w:val="2"/>
        <w:jc w:val="left"/>
        <w:rPr>
          <w:b w:val="0"/>
          <w:sz w:val="24"/>
          <w:lang w:eastAsia="en-US"/>
        </w:rPr>
      </w:pPr>
      <w:r w:rsidRPr="00E923EF">
        <w:rPr>
          <w:b w:val="0"/>
          <w:sz w:val="24"/>
          <w:lang w:eastAsia="en-US"/>
        </w:rPr>
        <w:t>ПРОВЕРОЧНЫЙ ЛИСТ</w:t>
      </w:r>
    </w:p>
    <w:p w:rsidR="00887344" w:rsidRPr="00E923EF" w:rsidRDefault="00887344" w:rsidP="007B750B">
      <w:pPr>
        <w:pStyle w:val="2"/>
        <w:jc w:val="left"/>
        <w:rPr>
          <w:b w:val="0"/>
          <w:sz w:val="24"/>
          <w:lang w:eastAsia="en-US"/>
        </w:rPr>
      </w:pPr>
      <w:r w:rsidRPr="00E923EF">
        <w:rPr>
          <w:b w:val="0"/>
          <w:sz w:val="24"/>
          <w:lang w:eastAsia="en-US"/>
        </w:rPr>
        <w:t xml:space="preserve"> (список контрольных вопросов),</w:t>
      </w:r>
    </w:p>
    <w:p w:rsidR="00887344" w:rsidRPr="00E923EF" w:rsidRDefault="00887344" w:rsidP="007B750B">
      <w:pPr>
        <w:pStyle w:val="2"/>
        <w:jc w:val="left"/>
        <w:rPr>
          <w:b w:val="0"/>
          <w:sz w:val="24"/>
        </w:rPr>
      </w:pPr>
      <w:r w:rsidRPr="00E923EF">
        <w:rPr>
          <w:b w:val="0"/>
          <w:sz w:val="24"/>
          <w:lang w:eastAsia="en-US"/>
        </w:rPr>
        <w:t xml:space="preserve">применяемый при </w:t>
      </w:r>
      <w:r w:rsidRPr="00E923EF">
        <w:rPr>
          <w:b w:val="0"/>
          <w:sz w:val="24"/>
        </w:rPr>
        <w:t>проведении плановых проверок по муниципальному земельному контролю в отношении</w:t>
      </w:r>
      <w:r w:rsidR="00073E52" w:rsidRPr="00E923EF">
        <w:rPr>
          <w:b w:val="0"/>
          <w:sz w:val="24"/>
        </w:rPr>
        <w:t xml:space="preserve"> граждан, </w:t>
      </w:r>
      <w:r w:rsidRPr="00E923EF">
        <w:rPr>
          <w:b w:val="0"/>
          <w:sz w:val="24"/>
        </w:rPr>
        <w:t xml:space="preserve"> юридических лиц</w:t>
      </w:r>
      <w:r w:rsidR="00073E52" w:rsidRPr="00E923EF">
        <w:rPr>
          <w:b w:val="0"/>
          <w:sz w:val="24"/>
        </w:rPr>
        <w:t>,</w:t>
      </w:r>
      <w:r w:rsidRPr="00E923EF">
        <w:rPr>
          <w:b w:val="0"/>
          <w:sz w:val="24"/>
        </w:rPr>
        <w:t xml:space="preserve"> индивидуальных предпринимателей, являющихся правообладателями земельных участков на территории</w:t>
      </w:r>
      <w:r w:rsidR="0085081A" w:rsidRPr="00E923EF">
        <w:rPr>
          <w:b w:val="0"/>
          <w:sz w:val="24"/>
        </w:rPr>
        <w:t xml:space="preserve"> </w:t>
      </w:r>
      <w:proofErr w:type="spellStart"/>
      <w:r w:rsidR="0085081A" w:rsidRPr="00E923EF">
        <w:rPr>
          <w:b w:val="0"/>
          <w:sz w:val="24"/>
        </w:rPr>
        <w:t>Новоудинского</w:t>
      </w:r>
      <w:proofErr w:type="spellEnd"/>
      <w:r w:rsidR="0085081A" w:rsidRPr="00E923EF">
        <w:rPr>
          <w:b w:val="0"/>
          <w:sz w:val="24"/>
        </w:rPr>
        <w:t xml:space="preserve"> </w:t>
      </w:r>
      <w:r w:rsidRPr="00E923EF">
        <w:rPr>
          <w:b w:val="0"/>
          <w:sz w:val="24"/>
        </w:rPr>
        <w:t xml:space="preserve"> муницип</w:t>
      </w:r>
      <w:r w:rsidR="0085081A" w:rsidRPr="00E923EF">
        <w:rPr>
          <w:b w:val="0"/>
          <w:sz w:val="24"/>
        </w:rPr>
        <w:t xml:space="preserve">ального образования  </w:t>
      </w:r>
      <w:proofErr w:type="spellStart"/>
      <w:r w:rsidR="0085081A" w:rsidRPr="00E923EF">
        <w:rPr>
          <w:b w:val="0"/>
          <w:sz w:val="24"/>
        </w:rPr>
        <w:t>Усть</w:t>
      </w:r>
      <w:proofErr w:type="spellEnd"/>
      <w:r w:rsidR="0085081A" w:rsidRPr="00E923EF">
        <w:rPr>
          <w:b w:val="0"/>
          <w:sz w:val="24"/>
        </w:rPr>
        <w:t xml:space="preserve"> </w:t>
      </w:r>
      <w:proofErr w:type="spellStart"/>
      <w:r w:rsidR="0085081A" w:rsidRPr="00E923EF">
        <w:rPr>
          <w:b w:val="0"/>
          <w:sz w:val="24"/>
        </w:rPr>
        <w:t>Удинского</w:t>
      </w:r>
      <w:proofErr w:type="spellEnd"/>
      <w:r w:rsidR="0085081A" w:rsidRPr="00E923EF">
        <w:rPr>
          <w:b w:val="0"/>
          <w:sz w:val="24"/>
        </w:rPr>
        <w:t xml:space="preserve"> </w:t>
      </w:r>
      <w:r w:rsidRPr="00E923EF">
        <w:rPr>
          <w:b w:val="0"/>
          <w:sz w:val="24"/>
        </w:rPr>
        <w:t xml:space="preserve"> район»</w:t>
      </w:r>
    </w:p>
    <w:p w:rsidR="00887344" w:rsidRPr="00E923EF" w:rsidRDefault="00887344" w:rsidP="007B750B">
      <w:pPr>
        <w:spacing w:line="220" w:lineRule="atLeast"/>
        <w:outlineLvl w:val="1"/>
        <w:rPr>
          <w:sz w:val="24"/>
          <w:szCs w:val="24"/>
        </w:rPr>
      </w:pPr>
    </w:p>
    <w:p w:rsidR="00F73645" w:rsidRPr="00E923EF" w:rsidRDefault="00887344" w:rsidP="007B750B">
      <w:pPr>
        <w:pStyle w:val="HTML"/>
        <w:rPr>
          <w:rFonts w:ascii="Times New Roman" w:hAnsi="Times New Roman" w:cs="Times New Roman"/>
          <w:sz w:val="24"/>
          <w:szCs w:val="24"/>
        </w:rPr>
      </w:pPr>
      <w:r w:rsidRPr="00E923EF">
        <w:rPr>
          <w:rFonts w:ascii="Times New Roman" w:hAnsi="Times New Roman" w:cs="Times New Roman"/>
          <w:sz w:val="24"/>
          <w:szCs w:val="24"/>
          <w:lang w:eastAsia="en-US"/>
        </w:rPr>
        <w:t xml:space="preserve">1. </w:t>
      </w:r>
      <w:proofErr w:type="gramStart"/>
      <w:r w:rsidR="0031141D" w:rsidRPr="00E923EF">
        <w:rPr>
          <w:rFonts w:ascii="Times New Roman" w:hAnsi="Times New Roman" w:cs="Times New Roman"/>
          <w:sz w:val="24"/>
          <w:szCs w:val="24"/>
          <w:lang w:eastAsia="en-US"/>
        </w:rPr>
        <w:t>Ф</w:t>
      </w:r>
      <w:r w:rsidRPr="00E923EF">
        <w:rPr>
          <w:rFonts w:ascii="Times New Roman" w:hAnsi="Times New Roman" w:cs="Times New Roman"/>
          <w:sz w:val="24"/>
          <w:szCs w:val="24"/>
          <w:lang w:eastAsia="en-US"/>
        </w:rPr>
        <w:t>амилия, имя, отчество (при наличии)</w:t>
      </w:r>
      <w:r w:rsidR="0031141D" w:rsidRPr="00E923EF">
        <w:rPr>
          <w:rFonts w:ascii="Times New Roman" w:hAnsi="Times New Roman" w:cs="Times New Roman"/>
          <w:sz w:val="24"/>
          <w:szCs w:val="24"/>
          <w:lang w:eastAsia="en-US"/>
        </w:rPr>
        <w:t xml:space="preserve"> гражданина или</w:t>
      </w:r>
      <w:r w:rsidR="0031141D" w:rsidRPr="00E923EF">
        <w:rPr>
          <w:rFonts w:ascii="Times New Roman" w:hAnsi="Times New Roman" w:cs="Times New Roman"/>
          <w:b/>
          <w:sz w:val="24"/>
          <w:szCs w:val="24"/>
          <w:lang w:eastAsia="en-US"/>
        </w:rPr>
        <w:t xml:space="preserve"> </w:t>
      </w:r>
      <w:r w:rsidRPr="00E923EF">
        <w:rPr>
          <w:rFonts w:ascii="Times New Roman" w:hAnsi="Times New Roman" w:cs="Times New Roman"/>
          <w:sz w:val="24"/>
          <w:szCs w:val="24"/>
          <w:lang w:eastAsia="en-US"/>
        </w:rPr>
        <w:t xml:space="preserve"> индивидуального предпринимателя</w:t>
      </w:r>
      <w:r w:rsidR="0031141D" w:rsidRPr="00E923EF">
        <w:rPr>
          <w:rFonts w:ascii="Times New Roman" w:hAnsi="Times New Roman" w:cs="Times New Roman"/>
          <w:b/>
          <w:sz w:val="24"/>
          <w:szCs w:val="24"/>
          <w:lang w:eastAsia="en-US"/>
        </w:rPr>
        <w:t>,</w:t>
      </w:r>
      <w:r w:rsidR="00A5058E" w:rsidRPr="00E923EF">
        <w:rPr>
          <w:rFonts w:ascii="Times New Roman" w:hAnsi="Times New Roman" w:cs="Times New Roman"/>
          <w:b/>
          <w:sz w:val="24"/>
          <w:szCs w:val="24"/>
          <w:lang w:eastAsia="en-US"/>
        </w:rPr>
        <w:t xml:space="preserve"> </w:t>
      </w:r>
      <w:r w:rsidR="00A5058E" w:rsidRPr="00E923EF">
        <w:rPr>
          <w:rFonts w:ascii="Times New Roman" w:hAnsi="Times New Roman" w:cs="Times New Roman"/>
          <w:sz w:val="24"/>
          <w:szCs w:val="24"/>
        </w:rPr>
        <w:t xml:space="preserve">его идентификационный номер налогоплательщика и (или) основной государственный </w:t>
      </w:r>
      <w:r w:rsidR="00F73645" w:rsidRPr="00E923EF">
        <w:rPr>
          <w:rFonts w:ascii="Times New Roman" w:hAnsi="Times New Roman" w:cs="Times New Roman"/>
          <w:sz w:val="24"/>
          <w:szCs w:val="24"/>
        </w:rPr>
        <w:t>регистрационный</w:t>
      </w:r>
      <w:r w:rsidR="00A5058E" w:rsidRPr="00E923EF">
        <w:rPr>
          <w:rFonts w:ascii="Times New Roman" w:hAnsi="Times New Roman" w:cs="Times New Roman"/>
          <w:sz w:val="24"/>
          <w:szCs w:val="24"/>
        </w:rPr>
        <w:t xml:space="preserve">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w:t>
      </w:r>
      <w:r w:rsidR="00F73645" w:rsidRPr="00E923EF">
        <w:rPr>
          <w:rFonts w:ascii="Times New Roman" w:hAnsi="Times New Roman" w:cs="Times New Roman"/>
          <w:sz w:val="24"/>
          <w:szCs w:val="24"/>
        </w:rPr>
        <w:t>их</w:t>
      </w:r>
      <w:r w:rsidR="00A5058E" w:rsidRPr="00E923EF">
        <w:rPr>
          <w:rFonts w:ascii="Times New Roman" w:hAnsi="Times New Roman" w:cs="Times New Roman"/>
          <w:sz w:val="24"/>
          <w:szCs w:val="24"/>
        </w:rPr>
        <w:t>ся контролируемым</w:t>
      </w:r>
      <w:r w:rsidR="00F73645" w:rsidRPr="00E923EF">
        <w:rPr>
          <w:rFonts w:ascii="Times New Roman" w:hAnsi="Times New Roman" w:cs="Times New Roman"/>
          <w:sz w:val="24"/>
          <w:szCs w:val="24"/>
        </w:rPr>
        <w:t>и</w:t>
      </w:r>
      <w:r w:rsidR="00A5058E" w:rsidRPr="00E923EF">
        <w:rPr>
          <w:rFonts w:ascii="Times New Roman" w:hAnsi="Times New Roman" w:cs="Times New Roman"/>
          <w:sz w:val="24"/>
          <w:szCs w:val="24"/>
        </w:rPr>
        <w:t xml:space="preserve"> лиц</w:t>
      </w:r>
      <w:r w:rsidR="00F73645" w:rsidRPr="00E923EF">
        <w:rPr>
          <w:rFonts w:ascii="Times New Roman" w:hAnsi="Times New Roman" w:cs="Times New Roman"/>
          <w:sz w:val="24"/>
          <w:szCs w:val="24"/>
        </w:rPr>
        <w:t>а</w:t>
      </w:r>
      <w:r w:rsidR="00A5058E" w:rsidRPr="00E923EF">
        <w:rPr>
          <w:rFonts w:ascii="Times New Roman" w:hAnsi="Times New Roman" w:cs="Times New Roman"/>
          <w:sz w:val="24"/>
          <w:szCs w:val="24"/>
        </w:rPr>
        <w:t>м</w:t>
      </w:r>
      <w:r w:rsidR="00F73645" w:rsidRPr="00E923EF">
        <w:rPr>
          <w:rFonts w:ascii="Times New Roman" w:hAnsi="Times New Roman" w:cs="Times New Roman"/>
          <w:sz w:val="24"/>
          <w:szCs w:val="24"/>
        </w:rPr>
        <w:t>и</w:t>
      </w:r>
      <w:proofErr w:type="gramEnd"/>
    </w:p>
    <w:p w:rsidR="00887344" w:rsidRPr="00E923EF" w:rsidRDefault="00887344" w:rsidP="007B750B">
      <w:pPr>
        <w:pStyle w:val="HTML"/>
        <w:rPr>
          <w:rFonts w:ascii="Times New Roman" w:hAnsi="Times New Roman" w:cs="Times New Roman"/>
          <w:sz w:val="24"/>
          <w:szCs w:val="24"/>
          <w:lang w:eastAsia="en-US"/>
        </w:rPr>
      </w:pPr>
      <w:r w:rsidRPr="00E923EF">
        <w:rPr>
          <w:rFonts w:ascii="Times New Roman" w:hAnsi="Times New Roman" w:cs="Times New Roman"/>
          <w:sz w:val="24"/>
          <w:szCs w:val="24"/>
          <w:lang w:eastAsia="en-US"/>
        </w:rPr>
        <w:t>___________________________</w:t>
      </w:r>
      <w:r w:rsidR="00A5058E" w:rsidRPr="00E923EF">
        <w:rPr>
          <w:rFonts w:ascii="Times New Roman" w:hAnsi="Times New Roman" w:cs="Times New Roman"/>
          <w:sz w:val="24"/>
          <w:szCs w:val="24"/>
          <w:lang w:eastAsia="en-US"/>
        </w:rPr>
        <w:t>_________________________</w:t>
      </w:r>
      <w:r w:rsidR="00F73645" w:rsidRPr="00E923EF">
        <w:rPr>
          <w:rFonts w:ascii="Times New Roman" w:hAnsi="Times New Roman" w:cs="Times New Roman"/>
          <w:sz w:val="24"/>
          <w:szCs w:val="24"/>
          <w:lang w:eastAsia="en-US"/>
        </w:rPr>
        <w:t>______</w:t>
      </w:r>
      <w:r w:rsidR="00A5058E" w:rsidRPr="00E923EF">
        <w:rPr>
          <w:rFonts w:ascii="Times New Roman" w:hAnsi="Times New Roman" w:cs="Times New Roman"/>
          <w:sz w:val="24"/>
          <w:szCs w:val="24"/>
          <w:lang w:eastAsia="en-US"/>
        </w:rPr>
        <w:t>____________</w:t>
      </w:r>
      <w:r w:rsidRPr="00E923EF">
        <w:rPr>
          <w:rFonts w:ascii="Times New Roman" w:hAnsi="Times New Roman" w:cs="Times New Roman"/>
          <w:sz w:val="24"/>
          <w:szCs w:val="24"/>
          <w:lang w:eastAsia="en-US"/>
        </w:rPr>
        <w:t xml:space="preserve"> ___________</w:t>
      </w:r>
      <w:r w:rsidR="00F73645" w:rsidRPr="00E923EF">
        <w:rPr>
          <w:rFonts w:ascii="Times New Roman" w:hAnsi="Times New Roman" w:cs="Times New Roman"/>
          <w:sz w:val="24"/>
          <w:szCs w:val="24"/>
          <w:lang w:eastAsia="en-US"/>
        </w:rPr>
        <w:t>________</w:t>
      </w:r>
      <w:r w:rsidRPr="00E923EF">
        <w:rPr>
          <w:rFonts w:ascii="Times New Roman" w:hAnsi="Times New Roman" w:cs="Times New Roman"/>
          <w:sz w:val="24"/>
          <w:szCs w:val="24"/>
          <w:lang w:eastAsia="en-US"/>
        </w:rPr>
        <w:t>___________________________________________________</w:t>
      </w:r>
    </w:p>
    <w:p w:rsidR="00887344" w:rsidRPr="00E923EF" w:rsidRDefault="00887344" w:rsidP="007B750B">
      <w:pPr>
        <w:pStyle w:val="2"/>
        <w:jc w:val="left"/>
        <w:rPr>
          <w:b w:val="0"/>
          <w:sz w:val="24"/>
          <w:lang w:eastAsia="en-US"/>
        </w:rPr>
      </w:pPr>
    </w:p>
    <w:p w:rsidR="00887344" w:rsidRPr="00E923EF" w:rsidRDefault="00887344" w:rsidP="007B750B">
      <w:pPr>
        <w:pStyle w:val="2"/>
        <w:ind w:firstLine="0"/>
        <w:jc w:val="left"/>
        <w:rPr>
          <w:b w:val="0"/>
          <w:sz w:val="24"/>
        </w:rPr>
      </w:pPr>
      <w:r w:rsidRPr="00E923EF">
        <w:rPr>
          <w:b w:val="0"/>
          <w:sz w:val="24"/>
          <w:lang w:eastAsia="en-US"/>
        </w:rPr>
        <w:t>2. Место проведения плановой проверки с заполнением проверочного листа и (или) используемые</w:t>
      </w:r>
      <w:r w:rsidR="001601D8" w:rsidRPr="00E923EF">
        <w:rPr>
          <w:b w:val="0"/>
          <w:sz w:val="24"/>
          <w:lang w:eastAsia="en-US"/>
        </w:rPr>
        <w:t xml:space="preserve"> гражданином, </w:t>
      </w:r>
      <w:r w:rsidRPr="00E923EF">
        <w:rPr>
          <w:b w:val="0"/>
          <w:sz w:val="24"/>
          <w:lang w:eastAsia="en-US"/>
        </w:rPr>
        <w:t>юридическим лицом, индивидуальным предпринимателем земельные участки</w:t>
      </w:r>
      <w:r w:rsidR="0031141D" w:rsidRPr="00E923EF">
        <w:rPr>
          <w:b w:val="0"/>
          <w:sz w:val="24"/>
          <w:lang w:eastAsia="en-US"/>
        </w:rPr>
        <w:t>__________________________________</w:t>
      </w:r>
      <w:r w:rsidRPr="00E923EF">
        <w:rPr>
          <w:b w:val="0"/>
          <w:sz w:val="24"/>
          <w:lang w:eastAsia="en-US"/>
        </w:rPr>
        <w:t xml:space="preserve"> ______________________________________________________</w:t>
      </w:r>
      <w:r w:rsidR="0031141D" w:rsidRPr="00E923EF">
        <w:rPr>
          <w:b w:val="0"/>
          <w:sz w:val="24"/>
          <w:lang w:eastAsia="en-US"/>
        </w:rPr>
        <w:t>_______________</w:t>
      </w:r>
    </w:p>
    <w:p w:rsidR="00887344" w:rsidRPr="00E923EF" w:rsidRDefault="00887344" w:rsidP="007B750B">
      <w:pPr>
        <w:spacing w:line="220" w:lineRule="atLeast"/>
        <w:outlineLvl w:val="1"/>
        <w:rPr>
          <w:sz w:val="24"/>
          <w:szCs w:val="24"/>
        </w:rPr>
      </w:pPr>
    </w:p>
    <w:p w:rsidR="00887344" w:rsidRPr="00E923EF" w:rsidRDefault="00887344" w:rsidP="007B750B">
      <w:pPr>
        <w:pStyle w:val="2"/>
        <w:ind w:firstLine="0"/>
        <w:jc w:val="left"/>
        <w:rPr>
          <w:b w:val="0"/>
          <w:sz w:val="24"/>
          <w:lang w:eastAsia="en-US"/>
        </w:rPr>
      </w:pPr>
      <w:r w:rsidRPr="00E923EF">
        <w:rPr>
          <w:b w:val="0"/>
          <w:sz w:val="24"/>
          <w:lang w:eastAsia="en-US"/>
        </w:rPr>
        <w:lastRenderedPageBreak/>
        <w:t>3. Реквизиты распоряжения о проведении плановой проверки юридического лица, индивидуального предпринимателя: _______________________________________</w:t>
      </w:r>
    </w:p>
    <w:p w:rsidR="003125E6" w:rsidRPr="00E923EF" w:rsidRDefault="003125E6" w:rsidP="007B750B">
      <w:pPr>
        <w:pStyle w:val="5"/>
        <w:jc w:val="left"/>
        <w:rPr>
          <w:b w:val="0"/>
          <w:lang w:eastAsia="en-US"/>
        </w:rPr>
      </w:pPr>
      <w:r w:rsidRPr="00E923EF">
        <w:rPr>
          <w:lang w:eastAsia="en-US"/>
        </w:rPr>
        <w:t xml:space="preserve">                                                                       </w:t>
      </w:r>
      <w:proofErr w:type="gramStart"/>
      <w:r w:rsidRPr="00E923EF">
        <w:rPr>
          <w:b w:val="0"/>
          <w:lang w:eastAsia="en-US"/>
        </w:rPr>
        <w:t xml:space="preserve">(номер, дата распоряжения о проведении плановой    </w:t>
      </w:r>
      <w:proofErr w:type="gramEnd"/>
    </w:p>
    <w:p w:rsidR="003125E6" w:rsidRPr="00E923EF" w:rsidRDefault="003125E6" w:rsidP="007B750B">
      <w:pPr>
        <w:pStyle w:val="5"/>
        <w:jc w:val="left"/>
        <w:rPr>
          <w:b w:val="0"/>
          <w:lang w:eastAsia="en-US"/>
        </w:rPr>
      </w:pPr>
      <w:r w:rsidRPr="00E923EF">
        <w:rPr>
          <w:b w:val="0"/>
          <w:lang w:eastAsia="en-US"/>
        </w:rPr>
        <w:t xml:space="preserve">                                                                      проверки юридического лица, индивидуального            </w:t>
      </w:r>
    </w:p>
    <w:p w:rsidR="003125E6" w:rsidRPr="00E923EF" w:rsidRDefault="003125E6" w:rsidP="007B750B">
      <w:pPr>
        <w:pStyle w:val="5"/>
        <w:jc w:val="left"/>
        <w:rPr>
          <w:b w:val="0"/>
          <w:lang w:eastAsia="en-US"/>
        </w:rPr>
      </w:pPr>
      <w:r w:rsidRPr="00E923EF">
        <w:rPr>
          <w:b w:val="0"/>
          <w:lang w:eastAsia="en-US"/>
        </w:rPr>
        <w:t xml:space="preserve">                                                                        предпринимателя)</w:t>
      </w:r>
    </w:p>
    <w:p w:rsidR="00887344" w:rsidRPr="00E923EF" w:rsidRDefault="00887344" w:rsidP="007B750B">
      <w:pPr>
        <w:pStyle w:val="2"/>
        <w:jc w:val="left"/>
        <w:rPr>
          <w:sz w:val="24"/>
        </w:rPr>
      </w:pPr>
    </w:p>
    <w:p w:rsidR="00887344" w:rsidRPr="00E923EF" w:rsidRDefault="00887344" w:rsidP="007B750B">
      <w:pPr>
        <w:pStyle w:val="2"/>
        <w:ind w:firstLine="0"/>
        <w:jc w:val="left"/>
        <w:rPr>
          <w:b w:val="0"/>
          <w:sz w:val="24"/>
          <w:lang w:eastAsia="en-US"/>
        </w:rPr>
      </w:pPr>
      <w:r w:rsidRPr="00E923EF">
        <w:rPr>
          <w:b w:val="0"/>
          <w:sz w:val="24"/>
          <w:lang w:eastAsia="en-US"/>
        </w:rPr>
        <w:t>4. Учетный номер проверки и дата присвоения учетного номера проверки в едином реестре проверок ________________________________________________</w:t>
      </w:r>
    </w:p>
    <w:p w:rsidR="003125E6" w:rsidRPr="00E923EF" w:rsidRDefault="003125E6" w:rsidP="007B750B">
      <w:pPr>
        <w:pStyle w:val="2"/>
        <w:jc w:val="left"/>
        <w:rPr>
          <w:b w:val="0"/>
          <w:sz w:val="24"/>
          <w:lang w:eastAsia="en-US"/>
        </w:rPr>
      </w:pPr>
      <w:r w:rsidRPr="00E923EF">
        <w:rPr>
          <w:b w:val="0"/>
          <w:sz w:val="24"/>
          <w:lang w:eastAsia="en-US"/>
        </w:rPr>
        <w:t xml:space="preserve">                                                        </w:t>
      </w:r>
      <w:proofErr w:type="gramStart"/>
      <w:r w:rsidR="00887344" w:rsidRPr="00E923EF">
        <w:rPr>
          <w:b w:val="0"/>
          <w:sz w:val="24"/>
          <w:lang w:eastAsia="en-US"/>
        </w:rPr>
        <w:t>(указывается учетный номер проверки и дата</w:t>
      </w:r>
      <w:proofErr w:type="gramEnd"/>
    </w:p>
    <w:p w:rsidR="00887344" w:rsidRPr="00E923EF" w:rsidRDefault="003125E6" w:rsidP="007B750B">
      <w:pPr>
        <w:pStyle w:val="2"/>
        <w:jc w:val="left"/>
        <w:rPr>
          <w:b w:val="0"/>
          <w:sz w:val="24"/>
          <w:lang w:eastAsia="en-US"/>
        </w:rPr>
      </w:pPr>
      <w:r w:rsidRPr="00E923EF">
        <w:rPr>
          <w:b w:val="0"/>
          <w:sz w:val="24"/>
          <w:lang w:eastAsia="en-US"/>
        </w:rPr>
        <w:t xml:space="preserve">                                                       </w:t>
      </w:r>
      <w:r w:rsidR="00887344" w:rsidRPr="00E923EF">
        <w:rPr>
          <w:b w:val="0"/>
          <w:sz w:val="24"/>
          <w:lang w:eastAsia="en-US"/>
        </w:rPr>
        <w:t>его присвоения</w:t>
      </w:r>
      <w:r w:rsidRPr="00E923EF">
        <w:rPr>
          <w:b w:val="0"/>
          <w:sz w:val="24"/>
          <w:lang w:eastAsia="en-US"/>
        </w:rPr>
        <w:t xml:space="preserve"> </w:t>
      </w:r>
      <w:r w:rsidR="00887344" w:rsidRPr="00E923EF">
        <w:rPr>
          <w:b w:val="0"/>
          <w:sz w:val="24"/>
          <w:lang w:eastAsia="en-US"/>
        </w:rPr>
        <w:t>в едином реестре проверок)</w:t>
      </w:r>
    </w:p>
    <w:p w:rsidR="00887344" w:rsidRPr="00E923EF" w:rsidRDefault="00887344" w:rsidP="007B750B">
      <w:pPr>
        <w:pStyle w:val="2"/>
        <w:jc w:val="left"/>
        <w:rPr>
          <w:b w:val="0"/>
          <w:sz w:val="24"/>
        </w:rPr>
      </w:pPr>
    </w:p>
    <w:p w:rsidR="00887344" w:rsidRPr="00E923EF" w:rsidRDefault="00887344" w:rsidP="007B750B">
      <w:pPr>
        <w:pStyle w:val="2"/>
        <w:numPr>
          <w:ilvl w:val="0"/>
          <w:numId w:val="8"/>
        </w:numPr>
        <w:tabs>
          <w:tab w:val="clear" w:pos="2040"/>
          <w:tab w:val="left" w:pos="426"/>
        </w:tabs>
        <w:ind w:left="0" w:firstLine="0"/>
        <w:jc w:val="left"/>
        <w:rPr>
          <w:b w:val="0"/>
          <w:sz w:val="24"/>
          <w:lang w:eastAsia="en-US"/>
        </w:rPr>
      </w:pPr>
      <w:r w:rsidRPr="00E923EF">
        <w:rPr>
          <w:b w:val="0"/>
          <w:sz w:val="24"/>
          <w:lang w:eastAsia="en-US"/>
        </w:rPr>
        <w:t xml:space="preserve">Форма проверочного листа утверждена постановлением </w:t>
      </w:r>
      <w:r w:rsidR="0085081A" w:rsidRPr="00E923EF">
        <w:rPr>
          <w:b w:val="0"/>
          <w:sz w:val="24"/>
          <w:lang w:eastAsia="en-US"/>
        </w:rPr>
        <w:t xml:space="preserve">Администрации </w:t>
      </w:r>
      <w:proofErr w:type="spellStart"/>
      <w:r w:rsidR="0085081A" w:rsidRPr="00E923EF">
        <w:rPr>
          <w:b w:val="0"/>
          <w:sz w:val="24"/>
          <w:lang w:eastAsia="en-US"/>
        </w:rPr>
        <w:t>Новоудинского</w:t>
      </w:r>
      <w:proofErr w:type="spellEnd"/>
      <w:r w:rsidR="0085081A" w:rsidRPr="00E923EF">
        <w:rPr>
          <w:b w:val="0"/>
          <w:sz w:val="24"/>
          <w:lang w:eastAsia="en-US"/>
        </w:rPr>
        <w:t xml:space="preserve"> сельского поселения </w:t>
      </w:r>
      <w:proofErr w:type="spellStart"/>
      <w:r w:rsidR="0085081A" w:rsidRPr="00E923EF">
        <w:rPr>
          <w:b w:val="0"/>
          <w:sz w:val="24"/>
          <w:lang w:eastAsia="en-US"/>
        </w:rPr>
        <w:t>Усть</w:t>
      </w:r>
      <w:proofErr w:type="spellEnd"/>
      <w:r w:rsidR="0085081A" w:rsidRPr="00E923EF">
        <w:rPr>
          <w:b w:val="0"/>
          <w:sz w:val="24"/>
          <w:lang w:eastAsia="en-US"/>
        </w:rPr>
        <w:t xml:space="preserve"> </w:t>
      </w:r>
      <w:proofErr w:type="spellStart"/>
      <w:r w:rsidR="0085081A" w:rsidRPr="00E923EF">
        <w:rPr>
          <w:b w:val="0"/>
          <w:sz w:val="24"/>
          <w:lang w:eastAsia="en-US"/>
        </w:rPr>
        <w:t>Удинского</w:t>
      </w:r>
      <w:proofErr w:type="spellEnd"/>
      <w:r w:rsidR="0085081A" w:rsidRPr="00E923EF">
        <w:rPr>
          <w:b w:val="0"/>
          <w:sz w:val="24"/>
          <w:lang w:eastAsia="en-US"/>
        </w:rPr>
        <w:t xml:space="preserve"> </w:t>
      </w:r>
      <w:r w:rsidR="003125E6" w:rsidRPr="00E923EF">
        <w:rPr>
          <w:b w:val="0"/>
          <w:sz w:val="24"/>
          <w:lang w:eastAsia="en-US"/>
        </w:rPr>
        <w:t>района</w:t>
      </w:r>
      <w:r w:rsidR="00E923EF" w:rsidRPr="00E923EF">
        <w:rPr>
          <w:b w:val="0"/>
          <w:sz w:val="24"/>
          <w:lang w:eastAsia="en-US"/>
        </w:rPr>
        <w:t xml:space="preserve"> Иркутской области</w:t>
      </w:r>
      <w:r w:rsidR="003125E6" w:rsidRPr="00E923EF">
        <w:rPr>
          <w:b w:val="0"/>
          <w:sz w:val="24"/>
          <w:lang w:eastAsia="en-US"/>
        </w:rPr>
        <w:t xml:space="preserve"> </w:t>
      </w:r>
      <w:proofErr w:type="gramStart"/>
      <w:r w:rsidRPr="00E923EF">
        <w:rPr>
          <w:b w:val="0"/>
          <w:sz w:val="24"/>
          <w:lang w:eastAsia="en-US"/>
        </w:rPr>
        <w:t>от</w:t>
      </w:r>
      <w:proofErr w:type="gramEnd"/>
      <w:r w:rsidRPr="00E923EF">
        <w:rPr>
          <w:b w:val="0"/>
          <w:sz w:val="24"/>
          <w:lang w:eastAsia="en-US"/>
        </w:rPr>
        <w:t xml:space="preserve"> ____</w:t>
      </w:r>
      <w:r w:rsidR="003125E6" w:rsidRPr="00E923EF">
        <w:rPr>
          <w:b w:val="0"/>
          <w:sz w:val="24"/>
          <w:lang w:eastAsia="en-US"/>
        </w:rPr>
        <w:t>_____</w:t>
      </w:r>
      <w:r w:rsidRPr="00E923EF">
        <w:rPr>
          <w:b w:val="0"/>
          <w:sz w:val="24"/>
          <w:lang w:eastAsia="en-US"/>
        </w:rPr>
        <w:t>_____ № __</w:t>
      </w:r>
      <w:r w:rsidR="00A5058E" w:rsidRPr="00E923EF">
        <w:rPr>
          <w:b w:val="0"/>
          <w:sz w:val="24"/>
          <w:lang w:eastAsia="en-US"/>
        </w:rPr>
        <w:t>__</w:t>
      </w:r>
      <w:r w:rsidRPr="00E923EF">
        <w:rPr>
          <w:b w:val="0"/>
          <w:sz w:val="24"/>
          <w:lang w:eastAsia="en-US"/>
        </w:rPr>
        <w:t>__</w:t>
      </w:r>
    </w:p>
    <w:p w:rsidR="00887344" w:rsidRPr="00E923EF" w:rsidRDefault="00887344" w:rsidP="007B750B">
      <w:pPr>
        <w:rPr>
          <w:sz w:val="24"/>
          <w:szCs w:val="24"/>
          <w:lang w:eastAsia="en-US"/>
        </w:rPr>
      </w:pPr>
    </w:p>
    <w:p w:rsidR="00887344" w:rsidRPr="00E923EF" w:rsidRDefault="00887344" w:rsidP="007B750B">
      <w:pPr>
        <w:pStyle w:val="2"/>
        <w:ind w:firstLine="0"/>
        <w:jc w:val="left"/>
        <w:rPr>
          <w:sz w:val="24"/>
          <w:lang w:eastAsia="en-US"/>
        </w:rPr>
      </w:pPr>
      <w:r w:rsidRPr="00E923EF">
        <w:rPr>
          <w:b w:val="0"/>
          <w:sz w:val="24"/>
          <w:lang w:eastAsia="en-US"/>
        </w:rPr>
        <w:t xml:space="preserve">6. Должность, фамилия и инициалы должностного лица администрации </w:t>
      </w:r>
      <w:proofErr w:type="spellStart"/>
      <w:r w:rsidR="0085081A" w:rsidRPr="00E923EF">
        <w:rPr>
          <w:b w:val="0"/>
          <w:sz w:val="24"/>
          <w:lang w:eastAsia="en-US"/>
        </w:rPr>
        <w:t>Новоудинского</w:t>
      </w:r>
      <w:proofErr w:type="spellEnd"/>
      <w:r w:rsidR="0085081A" w:rsidRPr="00E923EF">
        <w:rPr>
          <w:b w:val="0"/>
          <w:sz w:val="24"/>
          <w:lang w:eastAsia="en-US"/>
        </w:rPr>
        <w:t xml:space="preserve"> сельского поселения </w:t>
      </w:r>
      <w:proofErr w:type="spellStart"/>
      <w:r w:rsidR="0085081A" w:rsidRPr="00E923EF">
        <w:rPr>
          <w:b w:val="0"/>
          <w:sz w:val="24"/>
          <w:lang w:eastAsia="en-US"/>
        </w:rPr>
        <w:t>Усть</w:t>
      </w:r>
      <w:proofErr w:type="spellEnd"/>
      <w:r w:rsidR="0085081A" w:rsidRPr="00E923EF">
        <w:rPr>
          <w:b w:val="0"/>
          <w:sz w:val="24"/>
          <w:lang w:eastAsia="en-US"/>
        </w:rPr>
        <w:t xml:space="preserve"> </w:t>
      </w:r>
      <w:proofErr w:type="spellStart"/>
      <w:r w:rsidR="0085081A" w:rsidRPr="00E923EF">
        <w:rPr>
          <w:b w:val="0"/>
          <w:sz w:val="24"/>
          <w:lang w:eastAsia="en-US"/>
        </w:rPr>
        <w:t>Удинского</w:t>
      </w:r>
      <w:proofErr w:type="spellEnd"/>
      <w:r w:rsidRPr="00E923EF">
        <w:rPr>
          <w:b w:val="0"/>
          <w:sz w:val="24"/>
          <w:lang w:eastAsia="en-US"/>
        </w:rPr>
        <w:t xml:space="preserve"> района, </w:t>
      </w:r>
      <w:r w:rsidR="00E923EF" w:rsidRPr="00E923EF">
        <w:rPr>
          <w:b w:val="0"/>
          <w:sz w:val="24"/>
          <w:lang w:eastAsia="en-US"/>
        </w:rPr>
        <w:t xml:space="preserve">Иркутской области </w:t>
      </w:r>
      <w:r w:rsidRPr="00E923EF">
        <w:rPr>
          <w:b w:val="0"/>
          <w:sz w:val="24"/>
          <w:lang w:eastAsia="en-US"/>
        </w:rPr>
        <w:t>проводящего плановую проверку и заполняющего проверочный лист ______________________________________________________________________ ________________________</w:t>
      </w:r>
      <w:r w:rsidRPr="00E923EF">
        <w:rPr>
          <w:sz w:val="24"/>
          <w:lang w:eastAsia="en-US"/>
        </w:rPr>
        <w:t>______________________________________________</w:t>
      </w:r>
    </w:p>
    <w:p w:rsidR="00887344" w:rsidRPr="00E923EF" w:rsidRDefault="00887344" w:rsidP="007B750B">
      <w:pPr>
        <w:spacing w:line="220" w:lineRule="atLeast"/>
        <w:outlineLvl w:val="1"/>
        <w:rPr>
          <w:sz w:val="24"/>
          <w:szCs w:val="24"/>
        </w:rPr>
      </w:pPr>
    </w:p>
    <w:p w:rsidR="00B66401" w:rsidRPr="00E923EF" w:rsidRDefault="00B66401" w:rsidP="007B75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E923EF">
        <w:rPr>
          <w:color w:val="22272F"/>
          <w:sz w:val="24"/>
          <w:szCs w:val="24"/>
        </w:rPr>
        <w:t>7.</w:t>
      </w:r>
      <w:r w:rsidRPr="00E923EF">
        <w:rPr>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sidR="00F73645" w:rsidRPr="00E923EF">
        <w:rPr>
          <w:sz w:val="24"/>
          <w:szCs w:val="24"/>
          <w:lang w:eastAsia="en-US"/>
        </w:rPr>
        <w:t>:</w:t>
      </w:r>
    </w:p>
    <w:p w:rsidR="007313BB" w:rsidRPr="00E923EF" w:rsidRDefault="007313BB" w:rsidP="007B750B">
      <w:pPr>
        <w:spacing w:line="220" w:lineRule="atLeast"/>
        <w:outlineLvl w:val="1"/>
        <w:rPr>
          <w:sz w:val="24"/>
          <w:szCs w:val="24"/>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E923EF" w:rsidTr="005930F5">
        <w:trPr>
          <w:trHeight w:val="570"/>
          <w:tblHeader/>
        </w:trPr>
        <w:tc>
          <w:tcPr>
            <w:tcW w:w="709" w:type="dxa"/>
            <w:vMerge w:val="restart"/>
          </w:tcPr>
          <w:p w:rsidR="005930F5" w:rsidRPr="00E923EF" w:rsidRDefault="005930F5" w:rsidP="007B750B">
            <w:pPr>
              <w:rPr>
                <w:sz w:val="24"/>
                <w:szCs w:val="24"/>
              </w:rPr>
            </w:pPr>
            <w:r w:rsidRPr="00E923EF">
              <w:rPr>
                <w:sz w:val="24"/>
                <w:szCs w:val="24"/>
              </w:rPr>
              <w:t>№</w:t>
            </w:r>
            <w:r w:rsidRPr="00E923EF">
              <w:rPr>
                <w:sz w:val="24"/>
                <w:szCs w:val="24"/>
              </w:rPr>
              <w:br/>
            </w:r>
            <w:proofErr w:type="spellStart"/>
            <w:proofErr w:type="gramStart"/>
            <w:r w:rsidRPr="00E923EF">
              <w:rPr>
                <w:sz w:val="24"/>
                <w:szCs w:val="24"/>
              </w:rPr>
              <w:t>п</w:t>
            </w:r>
            <w:proofErr w:type="spellEnd"/>
            <w:proofErr w:type="gramEnd"/>
            <w:r w:rsidRPr="00E923EF">
              <w:rPr>
                <w:sz w:val="24"/>
                <w:szCs w:val="24"/>
              </w:rPr>
              <w:t>/</w:t>
            </w:r>
            <w:proofErr w:type="spellStart"/>
            <w:r w:rsidRPr="00E923EF">
              <w:rPr>
                <w:sz w:val="24"/>
                <w:szCs w:val="24"/>
              </w:rPr>
              <w:t>п</w:t>
            </w:r>
            <w:proofErr w:type="spellEnd"/>
          </w:p>
        </w:tc>
        <w:tc>
          <w:tcPr>
            <w:tcW w:w="4536" w:type="dxa"/>
            <w:vMerge w:val="restart"/>
          </w:tcPr>
          <w:p w:rsidR="005930F5" w:rsidRPr="00E923EF" w:rsidRDefault="005930F5" w:rsidP="007B750B">
            <w:pPr>
              <w:rPr>
                <w:sz w:val="24"/>
                <w:szCs w:val="24"/>
              </w:rPr>
            </w:pPr>
            <w:r w:rsidRPr="00E923EF">
              <w:rPr>
                <w:sz w:val="24"/>
                <w:szCs w:val="24"/>
                <w:lang w:eastAsia="en-US"/>
              </w:rPr>
              <w:t>Вопросы, отражающие содержание обязательных требований</w:t>
            </w:r>
          </w:p>
        </w:tc>
        <w:tc>
          <w:tcPr>
            <w:tcW w:w="2126" w:type="dxa"/>
            <w:vMerge w:val="restart"/>
          </w:tcPr>
          <w:p w:rsidR="005930F5" w:rsidRPr="00E923EF" w:rsidRDefault="005930F5" w:rsidP="007B750B">
            <w:pPr>
              <w:rPr>
                <w:sz w:val="24"/>
                <w:szCs w:val="24"/>
              </w:rPr>
            </w:pPr>
            <w:r w:rsidRPr="00E923EF">
              <w:rPr>
                <w:sz w:val="24"/>
                <w:szCs w:val="24"/>
                <w:lang w:eastAsia="en-US"/>
              </w:rPr>
              <w:t>Реквизиты нормативных правовых актов, с указанием их структурных единиц, которыми установлены обязательные требования</w:t>
            </w:r>
            <w:r w:rsidRPr="00E923EF">
              <w:rPr>
                <w:sz w:val="24"/>
                <w:szCs w:val="24"/>
              </w:rPr>
              <w:t xml:space="preserve"> я</w:t>
            </w:r>
          </w:p>
        </w:tc>
        <w:tc>
          <w:tcPr>
            <w:tcW w:w="2126" w:type="dxa"/>
            <w:gridSpan w:val="3"/>
            <w:tcBorders>
              <w:bottom w:val="single" w:sz="4" w:space="0" w:color="auto"/>
            </w:tcBorders>
          </w:tcPr>
          <w:p w:rsidR="005930F5" w:rsidRPr="00E923EF" w:rsidRDefault="005930F5" w:rsidP="007B750B">
            <w:pPr>
              <w:rPr>
                <w:sz w:val="24"/>
                <w:szCs w:val="24"/>
              </w:rPr>
            </w:pPr>
            <w:r w:rsidRPr="00E923EF">
              <w:rPr>
                <w:sz w:val="24"/>
                <w:szCs w:val="24"/>
              </w:rPr>
              <w:t>Ответы на вопросы</w:t>
            </w:r>
          </w:p>
        </w:tc>
        <w:tc>
          <w:tcPr>
            <w:tcW w:w="709" w:type="dxa"/>
            <w:vMerge w:val="restart"/>
          </w:tcPr>
          <w:p w:rsidR="005930F5" w:rsidRPr="00E923EF" w:rsidRDefault="005930F5" w:rsidP="007B750B">
            <w:pPr>
              <w:rPr>
                <w:sz w:val="24"/>
                <w:szCs w:val="24"/>
              </w:rPr>
            </w:pPr>
            <w:r w:rsidRPr="00E923EF">
              <w:rPr>
                <w:sz w:val="24"/>
                <w:szCs w:val="24"/>
              </w:rPr>
              <w:t>Примечание</w:t>
            </w:r>
          </w:p>
        </w:tc>
      </w:tr>
      <w:tr w:rsidR="005930F5" w:rsidRPr="00E923EF" w:rsidTr="005930F5">
        <w:trPr>
          <w:trHeight w:val="2985"/>
          <w:tblHeader/>
        </w:trPr>
        <w:tc>
          <w:tcPr>
            <w:tcW w:w="709" w:type="dxa"/>
            <w:vMerge/>
          </w:tcPr>
          <w:p w:rsidR="005930F5" w:rsidRPr="00E923EF" w:rsidRDefault="005930F5" w:rsidP="007B750B">
            <w:pPr>
              <w:rPr>
                <w:sz w:val="24"/>
                <w:szCs w:val="24"/>
              </w:rPr>
            </w:pPr>
          </w:p>
        </w:tc>
        <w:tc>
          <w:tcPr>
            <w:tcW w:w="4536" w:type="dxa"/>
            <w:vMerge/>
          </w:tcPr>
          <w:p w:rsidR="005930F5" w:rsidRPr="00E923EF" w:rsidRDefault="005930F5" w:rsidP="007B750B">
            <w:pPr>
              <w:rPr>
                <w:sz w:val="24"/>
                <w:szCs w:val="24"/>
                <w:lang w:eastAsia="en-US"/>
              </w:rPr>
            </w:pPr>
          </w:p>
        </w:tc>
        <w:tc>
          <w:tcPr>
            <w:tcW w:w="2126" w:type="dxa"/>
            <w:vMerge/>
          </w:tcPr>
          <w:p w:rsidR="005930F5" w:rsidRPr="00E923EF" w:rsidRDefault="005930F5" w:rsidP="007B750B">
            <w:pPr>
              <w:rPr>
                <w:sz w:val="24"/>
                <w:szCs w:val="24"/>
                <w:lang w:eastAsia="en-US"/>
              </w:rPr>
            </w:pPr>
          </w:p>
        </w:tc>
        <w:tc>
          <w:tcPr>
            <w:tcW w:w="709" w:type="dxa"/>
            <w:tcBorders>
              <w:top w:val="single" w:sz="4" w:space="0" w:color="auto"/>
            </w:tcBorders>
          </w:tcPr>
          <w:p w:rsidR="005930F5" w:rsidRPr="00E923EF" w:rsidRDefault="005930F5" w:rsidP="007B750B">
            <w:pPr>
              <w:rPr>
                <w:sz w:val="24"/>
                <w:szCs w:val="24"/>
              </w:rPr>
            </w:pPr>
            <w:r w:rsidRPr="00E923EF">
              <w:rPr>
                <w:sz w:val="24"/>
                <w:szCs w:val="24"/>
              </w:rPr>
              <w:t xml:space="preserve"> да</w:t>
            </w:r>
          </w:p>
        </w:tc>
        <w:tc>
          <w:tcPr>
            <w:tcW w:w="708" w:type="dxa"/>
            <w:tcBorders>
              <w:top w:val="single" w:sz="4" w:space="0" w:color="auto"/>
            </w:tcBorders>
          </w:tcPr>
          <w:p w:rsidR="005930F5" w:rsidRPr="00E923EF" w:rsidRDefault="005930F5" w:rsidP="007B750B">
            <w:pPr>
              <w:rPr>
                <w:sz w:val="24"/>
                <w:szCs w:val="24"/>
              </w:rPr>
            </w:pPr>
            <w:r w:rsidRPr="00E923EF">
              <w:rPr>
                <w:sz w:val="24"/>
                <w:szCs w:val="24"/>
              </w:rPr>
              <w:t>нет</w:t>
            </w:r>
          </w:p>
        </w:tc>
        <w:tc>
          <w:tcPr>
            <w:tcW w:w="709" w:type="dxa"/>
            <w:tcBorders>
              <w:top w:val="single" w:sz="4" w:space="0" w:color="auto"/>
            </w:tcBorders>
          </w:tcPr>
          <w:p w:rsidR="005930F5" w:rsidRPr="00E923EF" w:rsidRDefault="005930F5" w:rsidP="007B750B">
            <w:pPr>
              <w:rPr>
                <w:sz w:val="24"/>
                <w:szCs w:val="24"/>
              </w:rPr>
            </w:pPr>
            <w:r w:rsidRPr="00E923EF">
              <w:rPr>
                <w:sz w:val="24"/>
                <w:szCs w:val="24"/>
              </w:rPr>
              <w:t>Не применимо</w:t>
            </w:r>
          </w:p>
        </w:tc>
        <w:tc>
          <w:tcPr>
            <w:tcW w:w="709" w:type="dxa"/>
            <w:vMerge/>
          </w:tcPr>
          <w:p w:rsidR="005930F5" w:rsidRPr="00E923EF" w:rsidRDefault="005930F5" w:rsidP="007B750B">
            <w:pPr>
              <w:rPr>
                <w:sz w:val="24"/>
                <w:szCs w:val="24"/>
              </w:rPr>
            </w:pPr>
          </w:p>
        </w:tc>
      </w:tr>
    </w:tbl>
    <w:p w:rsidR="00546D0C" w:rsidRPr="00E923EF" w:rsidRDefault="00546D0C" w:rsidP="007B750B">
      <w:pPr>
        <w:outlineLvl w:val="1"/>
        <w:rPr>
          <w:sz w:val="24"/>
          <w:szCs w:val="24"/>
        </w:rPr>
      </w:pPr>
    </w:p>
    <w:tbl>
      <w:tblPr>
        <w:tblStyle w:val="af8"/>
        <w:tblW w:w="10206" w:type="dxa"/>
        <w:tblInd w:w="108" w:type="dxa"/>
        <w:tblLayout w:type="fixed"/>
        <w:tblLook w:val="04A0"/>
      </w:tblPr>
      <w:tblGrid>
        <w:gridCol w:w="709"/>
        <w:gridCol w:w="4536"/>
        <w:gridCol w:w="2126"/>
        <w:gridCol w:w="709"/>
        <w:gridCol w:w="708"/>
        <w:gridCol w:w="709"/>
        <w:gridCol w:w="709"/>
      </w:tblGrid>
      <w:tr w:rsidR="005930F5" w:rsidRPr="00E923EF" w:rsidTr="005930F5">
        <w:trPr>
          <w:tblHeader/>
        </w:trPr>
        <w:tc>
          <w:tcPr>
            <w:tcW w:w="709" w:type="dxa"/>
          </w:tcPr>
          <w:p w:rsidR="005930F5" w:rsidRPr="00E923EF" w:rsidRDefault="005930F5" w:rsidP="007B750B">
            <w:pPr>
              <w:rPr>
                <w:sz w:val="24"/>
                <w:szCs w:val="24"/>
              </w:rPr>
            </w:pPr>
            <w:r w:rsidRPr="00E923EF">
              <w:rPr>
                <w:sz w:val="24"/>
                <w:szCs w:val="24"/>
              </w:rPr>
              <w:t>1</w:t>
            </w:r>
          </w:p>
        </w:tc>
        <w:tc>
          <w:tcPr>
            <w:tcW w:w="4536" w:type="dxa"/>
          </w:tcPr>
          <w:p w:rsidR="005930F5" w:rsidRPr="00E923EF" w:rsidRDefault="005930F5" w:rsidP="007B750B">
            <w:pPr>
              <w:rPr>
                <w:sz w:val="24"/>
                <w:szCs w:val="24"/>
              </w:rPr>
            </w:pPr>
            <w:r w:rsidRPr="00E923EF">
              <w:rPr>
                <w:sz w:val="24"/>
                <w:szCs w:val="24"/>
              </w:rPr>
              <w:t>2</w:t>
            </w:r>
          </w:p>
        </w:tc>
        <w:tc>
          <w:tcPr>
            <w:tcW w:w="2126" w:type="dxa"/>
          </w:tcPr>
          <w:p w:rsidR="005930F5" w:rsidRPr="00E923EF" w:rsidRDefault="005930F5" w:rsidP="007B750B">
            <w:pPr>
              <w:rPr>
                <w:sz w:val="24"/>
                <w:szCs w:val="24"/>
              </w:rPr>
            </w:pPr>
            <w:r w:rsidRPr="00E923EF">
              <w:rPr>
                <w:sz w:val="24"/>
                <w:szCs w:val="24"/>
              </w:rPr>
              <w:t>3</w:t>
            </w:r>
          </w:p>
        </w:tc>
        <w:tc>
          <w:tcPr>
            <w:tcW w:w="709" w:type="dxa"/>
            <w:tcBorders>
              <w:top w:val="single" w:sz="4" w:space="0" w:color="auto"/>
            </w:tcBorders>
          </w:tcPr>
          <w:p w:rsidR="005930F5" w:rsidRPr="00E923EF" w:rsidRDefault="005930F5" w:rsidP="007B750B">
            <w:pPr>
              <w:ind w:right="-108"/>
              <w:rPr>
                <w:sz w:val="24"/>
                <w:szCs w:val="24"/>
              </w:rPr>
            </w:pPr>
            <w:r w:rsidRPr="00E923EF">
              <w:rPr>
                <w:sz w:val="24"/>
                <w:szCs w:val="24"/>
              </w:rPr>
              <w:t>4</w:t>
            </w:r>
          </w:p>
        </w:tc>
        <w:tc>
          <w:tcPr>
            <w:tcW w:w="708" w:type="dxa"/>
            <w:tcBorders>
              <w:top w:val="single" w:sz="4" w:space="0" w:color="auto"/>
            </w:tcBorders>
          </w:tcPr>
          <w:p w:rsidR="005930F5" w:rsidRPr="00E923EF" w:rsidRDefault="005930F5" w:rsidP="007B750B">
            <w:pPr>
              <w:rPr>
                <w:sz w:val="24"/>
                <w:szCs w:val="24"/>
              </w:rPr>
            </w:pPr>
            <w:r w:rsidRPr="00E923EF">
              <w:rPr>
                <w:sz w:val="24"/>
                <w:szCs w:val="24"/>
              </w:rPr>
              <w:t>5</w:t>
            </w:r>
          </w:p>
        </w:tc>
        <w:tc>
          <w:tcPr>
            <w:tcW w:w="709" w:type="dxa"/>
            <w:tcBorders>
              <w:top w:val="single" w:sz="4" w:space="0" w:color="auto"/>
            </w:tcBorders>
          </w:tcPr>
          <w:p w:rsidR="005930F5" w:rsidRPr="00E923EF" w:rsidRDefault="005930F5" w:rsidP="007B750B">
            <w:pPr>
              <w:rPr>
                <w:sz w:val="24"/>
                <w:szCs w:val="24"/>
              </w:rPr>
            </w:pPr>
            <w:r w:rsidRPr="00E923EF">
              <w:rPr>
                <w:sz w:val="24"/>
                <w:szCs w:val="24"/>
              </w:rPr>
              <w:t>6</w:t>
            </w:r>
          </w:p>
        </w:tc>
        <w:tc>
          <w:tcPr>
            <w:tcW w:w="709" w:type="dxa"/>
            <w:tcBorders>
              <w:top w:val="single" w:sz="4" w:space="0" w:color="auto"/>
            </w:tcBorders>
          </w:tcPr>
          <w:p w:rsidR="005930F5" w:rsidRPr="00E923EF" w:rsidRDefault="005930F5" w:rsidP="007B750B">
            <w:pPr>
              <w:rPr>
                <w:sz w:val="24"/>
                <w:szCs w:val="24"/>
              </w:rPr>
            </w:pPr>
            <w:r w:rsidRPr="00E923EF">
              <w:rPr>
                <w:sz w:val="24"/>
                <w:szCs w:val="24"/>
              </w:rPr>
              <w:t>7</w:t>
            </w:r>
          </w:p>
        </w:tc>
      </w:tr>
      <w:tr w:rsidR="005930F5" w:rsidRPr="00E923EF" w:rsidTr="005930F5">
        <w:tc>
          <w:tcPr>
            <w:tcW w:w="709" w:type="dxa"/>
          </w:tcPr>
          <w:p w:rsidR="005930F5" w:rsidRPr="00E923EF" w:rsidRDefault="005930F5" w:rsidP="007B750B">
            <w:pPr>
              <w:rPr>
                <w:sz w:val="24"/>
                <w:szCs w:val="24"/>
              </w:rPr>
            </w:pPr>
            <w:r w:rsidRPr="00E923EF">
              <w:rPr>
                <w:sz w:val="24"/>
                <w:szCs w:val="24"/>
              </w:rPr>
              <w:t>1.</w:t>
            </w:r>
          </w:p>
        </w:tc>
        <w:tc>
          <w:tcPr>
            <w:tcW w:w="4536" w:type="dxa"/>
            <w:vAlign w:val="center"/>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Имеет ли земельный участок характеристики, позволяющие определить его в качестве индивидуально определенной вещи (кадастровый номер, площадь, категорию, вид разрешенного использования и другие)?</w:t>
            </w:r>
          </w:p>
        </w:tc>
        <w:tc>
          <w:tcPr>
            <w:tcW w:w="2126" w:type="dxa"/>
            <w:vAlign w:val="center"/>
          </w:tcPr>
          <w:p w:rsidR="005930F5" w:rsidRPr="00E923EF" w:rsidRDefault="005930F5" w:rsidP="007B750B">
            <w:pPr>
              <w:autoSpaceDE w:val="0"/>
              <w:autoSpaceDN w:val="0"/>
              <w:adjustRightInd w:val="0"/>
              <w:rPr>
                <w:sz w:val="24"/>
                <w:szCs w:val="24"/>
                <w:lang w:eastAsia="en-US"/>
              </w:rPr>
            </w:pPr>
            <w:r w:rsidRPr="00E923EF">
              <w:rPr>
                <w:sz w:val="24"/>
                <w:szCs w:val="24"/>
                <w:lang w:eastAsia="en-US"/>
              </w:rPr>
              <w:t>часть 3 статьи 6  Земельного кодекса Российской Федерации</w:t>
            </w:r>
          </w:p>
        </w:tc>
        <w:tc>
          <w:tcPr>
            <w:tcW w:w="709" w:type="dxa"/>
          </w:tcPr>
          <w:p w:rsidR="005930F5" w:rsidRPr="00E923EF" w:rsidRDefault="005930F5" w:rsidP="007B750B">
            <w:pPr>
              <w:tabs>
                <w:tab w:val="left" w:pos="459"/>
              </w:tabs>
              <w:rPr>
                <w:sz w:val="24"/>
                <w:szCs w:val="24"/>
              </w:rPr>
            </w:pPr>
          </w:p>
        </w:tc>
        <w:tc>
          <w:tcPr>
            <w:tcW w:w="708" w:type="dxa"/>
          </w:tcPr>
          <w:p w:rsidR="005930F5" w:rsidRPr="00E923EF" w:rsidRDefault="005930F5" w:rsidP="007B750B">
            <w:pPr>
              <w:pStyle w:val="23"/>
              <w:shd w:val="clear" w:color="auto" w:fill="auto"/>
              <w:spacing w:before="0" w:after="0" w:line="240" w:lineRule="auto"/>
              <w:jc w:val="left"/>
              <w:rPr>
                <w:rFonts w:eastAsia="Calibri"/>
                <w:sz w:val="24"/>
                <w:szCs w:val="24"/>
              </w:rPr>
            </w:pPr>
          </w:p>
        </w:tc>
        <w:tc>
          <w:tcPr>
            <w:tcW w:w="709" w:type="dxa"/>
          </w:tcPr>
          <w:p w:rsidR="005930F5" w:rsidRPr="00E923EF" w:rsidRDefault="005930F5" w:rsidP="007B750B">
            <w:pPr>
              <w:pStyle w:val="23"/>
              <w:shd w:val="clear" w:color="auto" w:fill="auto"/>
              <w:spacing w:before="0" w:after="0" w:line="240" w:lineRule="auto"/>
              <w:jc w:val="left"/>
              <w:rPr>
                <w:rFonts w:eastAsia="Calibri"/>
                <w:sz w:val="24"/>
                <w:szCs w:val="24"/>
              </w:rPr>
            </w:pPr>
          </w:p>
        </w:tc>
        <w:tc>
          <w:tcPr>
            <w:tcW w:w="709" w:type="dxa"/>
          </w:tcPr>
          <w:p w:rsidR="005930F5" w:rsidRPr="00E923EF" w:rsidRDefault="005930F5" w:rsidP="007B750B">
            <w:pPr>
              <w:pStyle w:val="23"/>
              <w:shd w:val="clear" w:color="auto" w:fill="auto"/>
              <w:spacing w:before="0" w:after="0" w:line="240" w:lineRule="auto"/>
              <w:jc w:val="left"/>
              <w:rPr>
                <w:rFonts w:eastAsia="Calibri"/>
                <w:sz w:val="24"/>
                <w:szCs w:val="24"/>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2.</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2126" w:type="dxa"/>
          </w:tcPr>
          <w:p w:rsidR="005930F5" w:rsidRPr="00E923EF" w:rsidRDefault="00BC386A" w:rsidP="007B750B">
            <w:pPr>
              <w:autoSpaceDE w:val="0"/>
              <w:autoSpaceDN w:val="0"/>
              <w:adjustRightInd w:val="0"/>
              <w:rPr>
                <w:sz w:val="24"/>
                <w:szCs w:val="24"/>
                <w:lang w:eastAsia="en-US"/>
              </w:rPr>
            </w:pPr>
            <w:hyperlink r:id="rId13" w:history="1">
              <w:r w:rsidR="005930F5" w:rsidRPr="00E923EF">
                <w:rPr>
                  <w:rStyle w:val="a4"/>
                  <w:color w:val="auto"/>
                  <w:sz w:val="24"/>
                  <w:szCs w:val="24"/>
                  <w:u w:val="none"/>
                  <w:lang w:eastAsia="en-US"/>
                </w:rPr>
                <w:t>часть 2 статьи 7</w:t>
              </w:r>
            </w:hyperlink>
            <w:r w:rsidR="005930F5" w:rsidRPr="00E923EF">
              <w:rPr>
                <w:sz w:val="24"/>
                <w:szCs w:val="24"/>
              </w:rPr>
              <w:t xml:space="preserve">, статья 42 </w:t>
            </w:r>
            <w:r w:rsidR="005930F5" w:rsidRPr="00E923EF">
              <w:rPr>
                <w:sz w:val="24"/>
                <w:szCs w:val="24"/>
                <w:lang w:eastAsia="en-US"/>
              </w:rPr>
              <w:t xml:space="preserve"> Земельного кодекса Российской Федерации</w:t>
            </w:r>
          </w:p>
        </w:tc>
        <w:tc>
          <w:tcPr>
            <w:tcW w:w="709" w:type="dxa"/>
          </w:tcPr>
          <w:p w:rsidR="005930F5" w:rsidRPr="00E923EF" w:rsidRDefault="005930F5" w:rsidP="007B750B">
            <w:pPr>
              <w:rPr>
                <w:sz w:val="24"/>
                <w:szCs w:val="24"/>
              </w:rPr>
            </w:pPr>
          </w:p>
        </w:tc>
        <w:tc>
          <w:tcPr>
            <w:tcW w:w="708" w:type="dxa"/>
          </w:tcPr>
          <w:p w:rsidR="005930F5" w:rsidRPr="00E923EF" w:rsidRDefault="005930F5" w:rsidP="007B750B">
            <w:pPr>
              <w:rPr>
                <w:sz w:val="24"/>
                <w:szCs w:val="24"/>
              </w:rPr>
            </w:pPr>
          </w:p>
        </w:tc>
        <w:tc>
          <w:tcPr>
            <w:tcW w:w="709" w:type="dxa"/>
          </w:tcPr>
          <w:p w:rsidR="005930F5" w:rsidRPr="00E923EF" w:rsidRDefault="005930F5" w:rsidP="007B750B">
            <w:pPr>
              <w:rPr>
                <w:sz w:val="24"/>
                <w:szCs w:val="24"/>
              </w:rPr>
            </w:pPr>
          </w:p>
        </w:tc>
        <w:tc>
          <w:tcPr>
            <w:tcW w:w="709" w:type="dxa"/>
          </w:tcPr>
          <w:p w:rsidR="005930F5" w:rsidRPr="00E923EF" w:rsidRDefault="005930F5" w:rsidP="007B750B">
            <w:pPr>
              <w:rPr>
                <w:sz w:val="24"/>
                <w:szCs w:val="24"/>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3.</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 xml:space="preserve">Имеются ли у проверяемого лица правоустанавливающие документы, предусмотренные законодательством Российской Федерации, на используемый земельный участок (используемые земельные участки, части земельных </w:t>
            </w:r>
            <w:r w:rsidRPr="00E923EF">
              <w:rPr>
                <w:sz w:val="24"/>
                <w:szCs w:val="24"/>
                <w:lang w:eastAsia="en-US"/>
              </w:rPr>
              <w:lastRenderedPageBreak/>
              <w:t>участков)?</w:t>
            </w:r>
          </w:p>
        </w:tc>
        <w:tc>
          <w:tcPr>
            <w:tcW w:w="2126" w:type="dxa"/>
          </w:tcPr>
          <w:p w:rsidR="005930F5" w:rsidRPr="00E923EF" w:rsidRDefault="00BC386A" w:rsidP="007B750B">
            <w:pPr>
              <w:autoSpaceDE w:val="0"/>
              <w:autoSpaceDN w:val="0"/>
              <w:adjustRightInd w:val="0"/>
              <w:rPr>
                <w:sz w:val="24"/>
                <w:szCs w:val="24"/>
                <w:lang w:eastAsia="en-US"/>
              </w:rPr>
            </w:pPr>
            <w:hyperlink r:id="rId14" w:history="1">
              <w:r w:rsidR="005930F5" w:rsidRPr="00E923EF">
                <w:rPr>
                  <w:rStyle w:val="a4"/>
                  <w:color w:val="auto"/>
                  <w:sz w:val="24"/>
                  <w:szCs w:val="24"/>
                  <w:u w:val="none"/>
                  <w:lang w:eastAsia="en-US"/>
                </w:rPr>
                <w:t>часть 1 статьи 25</w:t>
              </w:r>
            </w:hyperlink>
            <w:r w:rsidR="005930F5" w:rsidRPr="00E923EF">
              <w:rPr>
                <w:sz w:val="24"/>
                <w:szCs w:val="24"/>
                <w:lang w:eastAsia="en-US"/>
              </w:rPr>
              <w:t xml:space="preserve"> Земельного кодекса Российской Федерации</w:t>
            </w: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lastRenderedPageBreak/>
              <w:t>4.</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 xml:space="preserve">Имеются ли у проверяемого </w:t>
            </w:r>
            <w:proofErr w:type="gramStart"/>
            <w:r w:rsidRPr="00E923EF">
              <w:rPr>
                <w:sz w:val="24"/>
                <w:szCs w:val="24"/>
                <w:lang w:eastAsia="en-US"/>
              </w:rPr>
              <w:t>лица</w:t>
            </w:r>
            <w:proofErr w:type="gramEnd"/>
            <w:r w:rsidRPr="00E923EF">
              <w:rPr>
                <w:sz w:val="24"/>
                <w:szCs w:val="24"/>
                <w:lang w:eastAsia="en-US"/>
              </w:rPr>
              <w:t xml:space="preserve"> право удостоверяющие документы на используемый земельный участок (используемые земельные участки, часть земельного участка)?</w:t>
            </w:r>
          </w:p>
        </w:tc>
        <w:tc>
          <w:tcPr>
            <w:tcW w:w="2126" w:type="dxa"/>
          </w:tcPr>
          <w:p w:rsidR="005930F5" w:rsidRPr="00E923EF" w:rsidRDefault="00BC386A" w:rsidP="007B750B">
            <w:pPr>
              <w:autoSpaceDE w:val="0"/>
              <w:autoSpaceDN w:val="0"/>
              <w:adjustRightInd w:val="0"/>
              <w:rPr>
                <w:sz w:val="24"/>
                <w:szCs w:val="24"/>
                <w:lang w:eastAsia="en-US"/>
              </w:rPr>
            </w:pPr>
            <w:hyperlink r:id="rId15" w:history="1">
              <w:r w:rsidR="005930F5" w:rsidRPr="00E923EF">
                <w:rPr>
                  <w:rStyle w:val="a4"/>
                  <w:color w:val="auto"/>
                  <w:sz w:val="24"/>
                  <w:szCs w:val="24"/>
                  <w:u w:val="none"/>
                  <w:lang w:eastAsia="en-US"/>
                </w:rPr>
                <w:t>часть 1 статьи 26</w:t>
              </w:r>
            </w:hyperlink>
            <w:r w:rsidR="005930F5" w:rsidRPr="00E923EF">
              <w:rPr>
                <w:sz w:val="24"/>
                <w:szCs w:val="24"/>
                <w:lang w:eastAsia="en-US"/>
              </w:rPr>
              <w:t xml:space="preserve"> Земельного кодекса Российской Федерации, </w:t>
            </w:r>
            <w:hyperlink r:id="rId16" w:history="1">
              <w:r w:rsidR="005930F5" w:rsidRPr="00E923EF">
                <w:rPr>
                  <w:rStyle w:val="a4"/>
                  <w:color w:val="auto"/>
                  <w:sz w:val="24"/>
                  <w:szCs w:val="24"/>
                  <w:u w:val="none"/>
                  <w:lang w:eastAsia="en-US"/>
                </w:rPr>
                <w:t>статья 8.1</w:t>
              </w:r>
            </w:hyperlink>
            <w:r w:rsidR="005930F5" w:rsidRPr="00E923EF">
              <w:rPr>
                <w:sz w:val="24"/>
                <w:szCs w:val="24"/>
                <w:lang w:eastAsia="en-US"/>
              </w:rPr>
              <w:t xml:space="preserve"> Гражданского кодекса Российской Федерации</w:t>
            </w: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8" w:type="dxa"/>
          </w:tcPr>
          <w:p w:rsidR="005930F5" w:rsidRPr="00E923EF" w:rsidRDefault="005930F5" w:rsidP="007B750B">
            <w:pPr>
              <w:pStyle w:val="af7"/>
              <w:rPr>
                <w:rFonts w:ascii="Times New Roman" w:hAnsi="Times New Roman" w:cs="Times New Roman"/>
              </w:rPr>
            </w:pPr>
          </w:p>
        </w:tc>
        <w:tc>
          <w:tcPr>
            <w:tcW w:w="709" w:type="dxa"/>
          </w:tcPr>
          <w:p w:rsidR="005930F5" w:rsidRPr="00E923EF" w:rsidRDefault="005930F5" w:rsidP="007B750B">
            <w:pPr>
              <w:pStyle w:val="af7"/>
              <w:rPr>
                <w:rFonts w:ascii="Times New Roman" w:hAnsi="Times New Roman" w:cs="Times New Roman"/>
              </w:rPr>
            </w:pPr>
          </w:p>
        </w:tc>
        <w:tc>
          <w:tcPr>
            <w:tcW w:w="709" w:type="dxa"/>
          </w:tcPr>
          <w:p w:rsidR="005930F5" w:rsidRPr="00E923EF" w:rsidRDefault="005930F5" w:rsidP="007B750B">
            <w:pPr>
              <w:pStyle w:val="af7"/>
              <w:rPr>
                <w:rFonts w:ascii="Times New Roman" w:hAnsi="Times New Roman" w:cs="Times New Roman"/>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5.</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Оформлено ли право на земельный участок при переходе права собственности на здание, сооружение, находящиеся на земельном участке?</w:t>
            </w:r>
          </w:p>
        </w:tc>
        <w:tc>
          <w:tcPr>
            <w:tcW w:w="2126" w:type="dxa"/>
          </w:tcPr>
          <w:p w:rsidR="005930F5" w:rsidRPr="00E923EF" w:rsidRDefault="005930F5" w:rsidP="007B750B">
            <w:pPr>
              <w:autoSpaceDE w:val="0"/>
              <w:autoSpaceDN w:val="0"/>
              <w:adjustRightInd w:val="0"/>
              <w:rPr>
                <w:sz w:val="24"/>
                <w:szCs w:val="24"/>
              </w:rPr>
            </w:pPr>
            <w:r w:rsidRPr="00E923EF">
              <w:rPr>
                <w:sz w:val="24"/>
                <w:szCs w:val="24"/>
              </w:rPr>
              <w:t>статья 35 Земельного кодекса Российской Федерации</w:t>
            </w: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6.</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Содержит ли соглашение об установлении сервитута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tc>
        <w:tc>
          <w:tcPr>
            <w:tcW w:w="2126" w:type="dxa"/>
          </w:tcPr>
          <w:p w:rsidR="005930F5" w:rsidRPr="00E923EF" w:rsidRDefault="005930F5" w:rsidP="007B750B">
            <w:pPr>
              <w:autoSpaceDE w:val="0"/>
              <w:autoSpaceDN w:val="0"/>
              <w:adjustRightInd w:val="0"/>
              <w:rPr>
                <w:sz w:val="24"/>
                <w:szCs w:val="24"/>
              </w:rPr>
            </w:pPr>
            <w:r w:rsidRPr="00E923EF">
              <w:rPr>
                <w:sz w:val="24"/>
                <w:szCs w:val="24"/>
              </w:rPr>
              <w:t>пункт 9 части 1 статьи 39.25 Земельного кодекса Российской Федерации</w:t>
            </w:r>
          </w:p>
        </w:tc>
        <w:tc>
          <w:tcPr>
            <w:tcW w:w="709" w:type="dxa"/>
          </w:tcPr>
          <w:p w:rsidR="005930F5" w:rsidRPr="00E923EF" w:rsidRDefault="005930F5" w:rsidP="007B750B">
            <w:pPr>
              <w:spacing w:after="1"/>
              <w:rPr>
                <w:sz w:val="24"/>
                <w:szCs w:val="24"/>
              </w:rPr>
            </w:pPr>
          </w:p>
        </w:tc>
        <w:tc>
          <w:tcPr>
            <w:tcW w:w="708" w:type="dxa"/>
          </w:tcPr>
          <w:p w:rsidR="005930F5" w:rsidRPr="00E923EF" w:rsidRDefault="005930F5" w:rsidP="007B750B">
            <w:pPr>
              <w:spacing w:after="1"/>
              <w:rPr>
                <w:sz w:val="24"/>
                <w:szCs w:val="24"/>
              </w:rPr>
            </w:pPr>
          </w:p>
        </w:tc>
        <w:tc>
          <w:tcPr>
            <w:tcW w:w="709" w:type="dxa"/>
          </w:tcPr>
          <w:p w:rsidR="005930F5" w:rsidRPr="00E923EF" w:rsidRDefault="005930F5" w:rsidP="007B750B">
            <w:pPr>
              <w:spacing w:after="1"/>
              <w:rPr>
                <w:sz w:val="24"/>
                <w:szCs w:val="24"/>
              </w:rPr>
            </w:pPr>
          </w:p>
        </w:tc>
        <w:tc>
          <w:tcPr>
            <w:tcW w:w="709" w:type="dxa"/>
          </w:tcPr>
          <w:p w:rsidR="005930F5" w:rsidRPr="00E923EF" w:rsidRDefault="005930F5" w:rsidP="007B750B">
            <w:pPr>
              <w:spacing w:after="1"/>
              <w:rPr>
                <w:sz w:val="24"/>
                <w:szCs w:val="24"/>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7.</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Имеется ли разрешение на использование земель или земельных участков без предоставления земельных участков и установления сервитута, публичного сервитута?</w:t>
            </w:r>
          </w:p>
        </w:tc>
        <w:tc>
          <w:tcPr>
            <w:tcW w:w="2126" w:type="dxa"/>
          </w:tcPr>
          <w:p w:rsidR="005930F5" w:rsidRPr="00E923EF" w:rsidRDefault="005930F5" w:rsidP="007B750B">
            <w:pPr>
              <w:autoSpaceDE w:val="0"/>
              <w:autoSpaceDN w:val="0"/>
              <w:adjustRightInd w:val="0"/>
              <w:rPr>
                <w:sz w:val="24"/>
                <w:szCs w:val="24"/>
              </w:rPr>
            </w:pPr>
            <w:r w:rsidRPr="00E923EF">
              <w:rPr>
                <w:sz w:val="24"/>
                <w:szCs w:val="24"/>
              </w:rPr>
              <w:t>статья 39.33 Земельного кодекса Российской Федерации</w:t>
            </w:r>
          </w:p>
        </w:tc>
        <w:tc>
          <w:tcPr>
            <w:tcW w:w="709" w:type="dxa"/>
          </w:tcPr>
          <w:p w:rsidR="005930F5" w:rsidRPr="00E923EF" w:rsidRDefault="005930F5" w:rsidP="007B750B">
            <w:pPr>
              <w:pStyle w:val="23"/>
              <w:shd w:val="clear" w:color="auto" w:fill="auto"/>
              <w:spacing w:before="0" w:after="0" w:line="240" w:lineRule="auto"/>
              <w:jc w:val="left"/>
              <w:rPr>
                <w:rFonts w:eastAsia="Calibri"/>
                <w:sz w:val="24"/>
                <w:szCs w:val="24"/>
                <w:lang w:eastAsia="en-US"/>
              </w:rPr>
            </w:pPr>
          </w:p>
        </w:tc>
        <w:tc>
          <w:tcPr>
            <w:tcW w:w="708" w:type="dxa"/>
          </w:tcPr>
          <w:p w:rsidR="005930F5" w:rsidRPr="00E923EF" w:rsidRDefault="005930F5" w:rsidP="007B750B">
            <w:pPr>
              <w:pStyle w:val="23"/>
              <w:shd w:val="clear" w:color="auto" w:fill="auto"/>
              <w:spacing w:before="0" w:after="0" w:line="240" w:lineRule="auto"/>
              <w:jc w:val="left"/>
              <w:rPr>
                <w:rFonts w:eastAsia="Calibri"/>
                <w:sz w:val="24"/>
                <w:szCs w:val="24"/>
                <w:lang w:eastAsia="en-US"/>
              </w:rPr>
            </w:pPr>
          </w:p>
        </w:tc>
        <w:tc>
          <w:tcPr>
            <w:tcW w:w="709" w:type="dxa"/>
          </w:tcPr>
          <w:p w:rsidR="005930F5" w:rsidRPr="00E923EF" w:rsidRDefault="005930F5" w:rsidP="007B750B">
            <w:pPr>
              <w:pStyle w:val="23"/>
              <w:shd w:val="clear" w:color="auto" w:fill="auto"/>
              <w:spacing w:before="0" w:after="0" w:line="240" w:lineRule="auto"/>
              <w:jc w:val="left"/>
              <w:rPr>
                <w:rFonts w:eastAsia="Calibri"/>
                <w:sz w:val="24"/>
                <w:szCs w:val="24"/>
                <w:lang w:eastAsia="en-US"/>
              </w:rPr>
            </w:pPr>
          </w:p>
        </w:tc>
        <w:tc>
          <w:tcPr>
            <w:tcW w:w="709" w:type="dxa"/>
          </w:tcPr>
          <w:p w:rsidR="005930F5" w:rsidRPr="00E923EF" w:rsidRDefault="005930F5" w:rsidP="007B750B">
            <w:pPr>
              <w:pStyle w:val="23"/>
              <w:shd w:val="clear" w:color="auto" w:fill="auto"/>
              <w:spacing w:before="0" w:after="0" w:line="240" w:lineRule="auto"/>
              <w:jc w:val="left"/>
              <w:rPr>
                <w:rFonts w:eastAsia="Calibri"/>
                <w:sz w:val="24"/>
                <w:szCs w:val="24"/>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8.</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В случаях, если земельный участок используется на основании разрешения и привело к порче либо уничтожению плодородного слоя почвы в границах земельных участков, приведены земельные участки в состояние, пригодное для использования в соответствии с разрешенным использованием?</w:t>
            </w:r>
          </w:p>
        </w:tc>
        <w:tc>
          <w:tcPr>
            <w:tcW w:w="2126" w:type="dxa"/>
          </w:tcPr>
          <w:p w:rsidR="005930F5" w:rsidRPr="00E923EF" w:rsidRDefault="005930F5" w:rsidP="007B750B">
            <w:pPr>
              <w:autoSpaceDE w:val="0"/>
              <w:autoSpaceDN w:val="0"/>
              <w:adjustRightInd w:val="0"/>
              <w:rPr>
                <w:sz w:val="24"/>
                <w:szCs w:val="24"/>
              </w:rPr>
            </w:pPr>
            <w:r w:rsidRPr="00E923EF">
              <w:rPr>
                <w:sz w:val="24"/>
                <w:szCs w:val="24"/>
                <w:lang w:eastAsia="en-US"/>
              </w:rPr>
              <w:t>часть 5 статьи 13, статья 39.35 Земельного Кодекса Российской Федерации</w:t>
            </w: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9.</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Соответствует ли площадь, конфигурация земельного участка площади земельного участка, указанной в правоустанавливающих документах и сведениям, содержащихся в Едином государственном реестре недвижимости?</w:t>
            </w:r>
          </w:p>
        </w:tc>
        <w:tc>
          <w:tcPr>
            <w:tcW w:w="212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часть 3 статьи 6 Земельного кодекса Российской Федерации</w:t>
            </w: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10.</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Выполняет ли проверяемое лицо обязанности по использованию земельного участка?</w:t>
            </w:r>
          </w:p>
        </w:tc>
        <w:tc>
          <w:tcPr>
            <w:tcW w:w="212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статья 42 Земельного Кодекса Российской Федерации</w:t>
            </w:r>
          </w:p>
        </w:tc>
        <w:tc>
          <w:tcPr>
            <w:tcW w:w="709" w:type="dxa"/>
          </w:tcPr>
          <w:p w:rsidR="005930F5" w:rsidRPr="00E923EF" w:rsidRDefault="005930F5" w:rsidP="007B750B">
            <w:pPr>
              <w:rPr>
                <w:rFonts w:eastAsia="Calibri"/>
                <w:sz w:val="24"/>
                <w:szCs w:val="24"/>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11</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обязанность переоформить право </w:t>
            </w:r>
            <w:r w:rsidRPr="00E923EF">
              <w:rPr>
                <w:sz w:val="24"/>
                <w:szCs w:val="24"/>
                <w:lang w:eastAsia="en-US"/>
              </w:rPr>
              <w:lastRenderedPageBreak/>
              <w:t>постоянного (бессрочного) пользования земельным участком?</w:t>
            </w:r>
          </w:p>
        </w:tc>
        <w:tc>
          <w:tcPr>
            <w:tcW w:w="2126" w:type="dxa"/>
          </w:tcPr>
          <w:p w:rsidR="005930F5" w:rsidRPr="00E923EF" w:rsidRDefault="00BC386A" w:rsidP="007B750B">
            <w:pPr>
              <w:pStyle w:val="2"/>
              <w:ind w:firstLine="0"/>
              <w:jc w:val="left"/>
              <w:rPr>
                <w:b w:val="0"/>
                <w:sz w:val="24"/>
              </w:rPr>
            </w:pPr>
            <w:hyperlink r:id="rId17" w:history="1">
              <w:r w:rsidR="005930F5" w:rsidRPr="00E923EF">
                <w:rPr>
                  <w:rStyle w:val="a4"/>
                  <w:b w:val="0"/>
                  <w:color w:val="auto"/>
                  <w:sz w:val="24"/>
                  <w:u w:val="none"/>
                  <w:lang w:eastAsia="en-US"/>
                </w:rPr>
                <w:t>часть 2 статьи 3</w:t>
              </w:r>
            </w:hyperlink>
            <w:r w:rsidR="005930F5" w:rsidRPr="00E923EF">
              <w:rPr>
                <w:b w:val="0"/>
                <w:sz w:val="24"/>
              </w:rPr>
              <w:t xml:space="preserve"> Федерального </w:t>
            </w:r>
            <w:hyperlink r:id="rId18" w:history="1">
              <w:proofErr w:type="gramStart"/>
              <w:r w:rsidR="005930F5" w:rsidRPr="00E923EF">
                <w:rPr>
                  <w:b w:val="0"/>
                  <w:sz w:val="24"/>
                </w:rPr>
                <w:t>закон</w:t>
              </w:r>
              <w:proofErr w:type="gramEnd"/>
            </w:hyperlink>
            <w:r w:rsidR="005930F5" w:rsidRPr="00E923EF">
              <w:rPr>
                <w:b w:val="0"/>
                <w:sz w:val="24"/>
              </w:rPr>
              <w:t xml:space="preserve">а от 25.10.2001 № 137-ФЗ «О введении в действие Земельного </w:t>
            </w:r>
            <w:r w:rsidR="005930F5" w:rsidRPr="00E923EF">
              <w:rPr>
                <w:b w:val="0"/>
                <w:sz w:val="24"/>
              </w:rPr>
              <w:lastRenderedPageBreak/>
              <w:t>кодекса Российской Федерации»</w:t>
            </w:r>
          </w:p>
        </w:tc>
        <w:tc>
          <w:tcPr>
            <w:tcW w:w="709" w:type="dxa"/>
          </w:tcPr>
          <w:p w:rsidR="005930F5" w:rsidRPr="00E923EF" w:rsidRDefault="005930F5" w:rsidP="007B750B">
            <w:pPr>
              <w:rPr>
                <w:rFonts w:eastAsia="Calibri"/>
                <w:sz w:val="24"/>
                <w:szCs w:val="24"/>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lastRenderedPageBreak/>
              <w:t>12</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126" w:type="dxa"/>
          </w:tcPr>
          <w:p w:rsidR="005930F5" w:rsidRPr="00E923EF" w:rsidRDefault="005930F5" w:rsidP="007B750B">
            <w:pPr>
              <w:pStyle w:val="2"/>
              <w:ind w:firstLine="0"/>
              <w:jc w:val="left"/>
              <w:rPr>
                <w:b w:val="0"/>
                <w:sz w:val="24"/>
              </w:rPr>
            </w:pPr>
            <w:r w:rsidRPr="00E923EF">
              <w:rPr>
                <w:b w:val="0"/>
                <w:sz w:val="24"/>
                <w:lang w:eastAsia="en-US"/>
              </w:rPr>
              <w:t>часть 2 статьи 13 Земельного кодекса  Российской Федерации</w:t>
            </w:r>
          </w:p>
        </w:tc>
        <w:tc>
          <w:tcPr>
            <w:tcW w:w="709" w:type="dxa"/>
          </w:tcPr>
          <w:p w:rsidR="005930F5" w:rsidRPr="00E923EF" w:rsidRDefault="005930F5" w:rsidP="007B750B">
            <w:pPr>
              <w:rPr>
                <w:rFonts w:eastAsia="Calibri"/>
                <w:sz w:val="24"/>
                <w:szCs w:val="24"/>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r w:rsidR="005930F5" w:rsidRPr="00E923EF" w:rsidTr="005930F5">
        <w:tc>
          <w:tcPr>
            <w:tcW w:w="709" w:type="dxa"/>
          </w:tcPr>
          <w:p w:rsidR="005930F5" w:rsidRPr="00E923EF" w:rsidRDefault="005930F5" w:rsidP="007B750B">
            <w:pPr>
              <w:rPr>
                <w:sz w:val="24"/>
                <w:szCs w:val="24"/>
              </w:rPr>
            </w:pPr>
            <w:r w:rsidRPr="00E923EF">
              <w:rPr>
                <w:sz w:val="24"/>
                <w:szCs w:val="24"/>
              </w:rPr>
              <w:t>13</w:t>
            </w:r>
          </w:p>
        </w:tc>
        <w:tc>
          <w:tcPr>
            <w:tcW w:w="4536" w:type="dxa"/>
          </w:tcPr>
          <w:p w:rsidR="005930F5" w:rsidRPr="00E923EF" w:rsidRDefault="005930F5" w:rsidP="007B750B">
            <w:pPr>
              <w:autoSpaceDE w:val="0"/>
              <w:autoSpaceDN w:val="0"/>
              <w:adjustRightInd w:val="0"/>
              <w:rPr>
                <w:sz w:val="24"/>
                <w:szCs w:val="24"/>
                <w:lang w:eastAsia="en-US"/>
              </w:rPr>
            </w:pPr>
            <w:r w:rsidRPr="00E923EF">
              <w:rPr>
                <w:sz w:val="24"/>
                <w:szCs w:val="24"/>
                <w:lang w:eastAsia="en-US"/>
              </w:rPr>
              <w:t>Выполнено ли ранее выданное предписание (постановление, представление, решение) об устранении нарушений законодательства?</w:t>
            </w:r>
          </w:p>
        </w:tc>
        <w:tc>
          <w:tcPr>
            <w:tcW w:w="2126" w:type="dxa"/>
          </w:tcPr>
          <w:p w:rsidR="005930F5" w:rsidRPr="00E923EF" w:rsidRDefault="005930F5" w:rsidP="007B750B">
            <w:pPr>
              <w:pStyle w:val="2"/>
              <w:ind w:firstLine="0"/>
              <w:jc w:val="left"/>
              <w:rPr>
                <w:b w:val="0"/>
                <w:sz w:val="24"/>
                <w:vertAlign w:val="superscript"/>
              </w:rPr>
            </w:pPr>
            <w:r w:rsidRPr="00E923EF">
              <w:rPr>
                <w:b w:val="0"/>
                <w:sz w:val="24"/>
              </w:rPr>
              <w:t>статья 19.5 Кодекс Российской Федерации об административных правонарушениях</w:t>
            </w:r>
          </w:p>
        </w:tc>
        <w:tc>
          <w:tcPr>
            <w:tcW w:w="709" w:type="dxa"/>
          </w:tcPr>
          <w:p w:rsidR="005930F5" w:rsidRPr="00E923EF" w:rsidRDefault="005930F5" w:rsidP="007B750B">
            <w:pPr>
              <w:rPr>
                <w:rFonts w:eastAsia="Calibri"/>
                <w:sz w:val="24"/>
                <w:szCs w:val="24"/>
                <w:lang w:eastAsia="en-US"/>
              </w:rPr>
            </w:pPr>
          </w:p>
        </w:tc>
        <w:tc>
          <w:tcPr>
            <w:tcW w:w="708"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c>
          <w:tcPr>
            <w:tcW w:w="709" w:type="dxa"/>
          </w:tcPr>
          <w:p w:rsidR="005930F5" w:rsidRPr="00E923EF" w:rsidRDefault="005930F5" w:rsidP="007B750B">
            <w:pPr>
              <w:pStyle w:val="af7"/>
              <w:rPr>
                <w:rFonts w:ascii="Times New Roman" w:eastAsia="Calibri" w:hAnsi="Times New Roman" w:cs="Times New Roman"/>
                <w:lang w:eastAsia="en-US"/>
              </w:rPr>
            </w:pPr>
          </w:p>
        </w:tc>
      </w:tr>
    </w:tbl>
    <w:tbl>
      <w:tblPr>
        <w:tblpPr w:leftFromText="180" w:rightFromText="180" w:vertAnchor="text" w:horzAnchor="margin" w:tblpY="217"/>
        <w:tblW w:w="10408" w:type="dxa"/>
        <w:tblLayout w:type="fixed"/>
        <w:tblCellMar>
          <w:top w:w="102" w:type="dxa"/>
          <w:left w:w="62" w:type="dxa"/>
          <w:bottom w:w="102" w:type="dxa"/>
          <w:right w:w="62" w:type="dxa"/>
        </w:tblCellMar>
        <w:tblLook w:val="04A0"/>
      </w:tblPr>
      <w:tblGrid>
        <w:gridCol w:w="10408"/>
      </w:tblGrid>
      <w:tr w:rsidR="00F31F60" w:rsidRPr="00E923EF" w:rsidTr="0015632C">
        <w:trPr>
          <w:trHeight w:val="41"/>
        </w:trPr>
        <w:tc>
          <w:tcPr>
            <w:tcW w:w="10408" w:type="dxa"/>
          </w:tcPr>
          <w:p w:rsidR="00F31F60" w:rsidRPr="00E923EF" w:rsidRDefault="00F31F60" w:rsidP="007B750B">
            <w:pPr>
              <w:autoSpaceDE w:val="0"/>
              <w:autoSpaceDN w:val="0"/>
              <w:adjustRightInd w:val="0"/>
              <w:rPr>
                <w:sz w:val="24"/>
                <w:szCs w:val="24"/>
                <w:lang w:eastAsia="en-US"/>
              </w:rPr>
            </w:pPr>
          </w:p>
          <w:p w:rsidR="00F31F60" w:rsidRPr="00E923EF" w:rsidRDefault="00F31F60" w:rsidP="007B750B">
            <w:pPr>
              <w:autoSpaceDE w:val="0"/>
              <w:autoSpaceDN w:val="0"/>
              <w:adjustRightInd w:val="0"/>
              <w:rPr>
                <w:sz w:val="24"/>
                <w:szCs w:val="24"/>
                <w:lang w:eastAsia="en-US"/>
              </w:rPr>
            </w:pPr>
          </w:p>
          <w:p w:rsidR="00F31F60" w:rsidRPr="00E923EF" w:rsidRDefault="00F31F60" w:rsidP="007B750B">
            <w:pPr>
              <w:autoSpaceDE w:val="0"/>
              <w:autoSpaceDN w:val="0"/>
              <w:adjustRightInd w:val="0"/>
              <w:rPr>
                <w:sz w:val="24"/>
                <w:szCs w:val="24"/>
                <w:lang w:eastAsia="en-US"/>
              </w:rPr>
            </w:pPr>
            <w:r w:rsidRPr="00E923EF">
              <w:rPr>
                <w:sz w:val="24"/>
                <w:szCs w:val="24"/>
                <w:lang w:eastAsia="en-US"/>
              </w:rPr>
              <w:t>_________________________________                     _____________             ________________________________</w:t>
            </w:r>
          </w:p>
          <w:p w:rsidR="00F31F60" w:rsidRPr="00E923EF" w:rsidRDefault="00F31F60" w:rsidP="007B750B">
            <w:pPr>
              <w:autoSpaceDE w:val="0"/>
              <w:autoSpaceDN w:val="0"/>
              <w:adjustRightInd w:val="0"/>
              <w:rPr>
                <w:sz w:val="24"/>
                <w:szCs w:val="24"/>
                <w:lang w:eastAsia="en-US"/>
              </w:rPr>
            </w:pPr>
            <w:proofErr w:type="gramStart"/>
            <w:r w:rsidRPr="00E923EF">
              <w:rPr>
                <w:sz w:val="24"/>
                <w:szCs w:val="24"/>
                <w:lang w:eastAsia="en-US"/>
              </w:rPr>
              <w:t xml:space="preserve">(должность лица, заполнившего                (подпись)             (фамилия, имя, отчество (при наличии) </w:t>
            </w:r>
            <w:proofErr w:type="gramEnd"/>
          </w:p>
          <w:p w:rsidR="00F31F60" w:rsidRPr="00E923EF" w:rsidRDefault="00F31F60" w:rsidP="007B750B">
            <w:pPr>
              <w:autoSpaceDE w:val="0"/>
              <w:autoSpaceDN w:val="0"/>
              <w:adjustRightInd w:val="0"/>
              <w:rPr>
                <w:sz w:val="24"/>
                <w:szCs w:val="24"/>
                <w:lang w:eastAsia="en-US"/>
              </w:rPr>
            </w:pPr>
            <w:r w:rsidRPr="00E923EF">
              <w:rPr>
                <w:sz w:val="24"/>
                <w:szCs w:val="24"/>
                <w:lang w:eastAsia="en-US"/>
              </w:rPr>
              <w:t xml:space="preserve">     </w:t>
            </w:r>
            <w:proofErr w:type="gramStart"/>
            <w:r w:rsidRPr="00E923EF">
              <w:rPr>
                <w:sz w:val="24"/>
                <w:szCs w:val="24"/>
                <w:lang w:eastAsia="en-US"/>
              </w:rPr>
              <w:t>проверочный лист)                                                                 лица заполнившего проверочный лист)</w:t>
            </w:r>
            <w:proofErr w:type="gramEnd"/>
          </w:p>
          <w:p w:rsidR="00F31F60" w:rsidRPr="00E923EF" w:rsidRDefault="00F31F60" w:rsidP="007B750B">
            <w:pPr>
              <w:autoSpaceDE w:val="0"/>
              <w:autoSpaceDN w:val="0"/>
              <w:adjustRightInd w:val="0"/>
              <w:rPr>
                <w:sz w:val="24"/>
                <w:szCs w:val="24"/>
                <w:lang w:eastAsia="en-US"/>
              </w:rPr>
            </w:pPr>
          </w:p>
        </w:tc>
      </w:tr>
    </w:tbl>
    <w:p w:rsidR="001601D8" w:rsidRPr="00E923EF" w:rsidRDefault="001601D8" w:rsidP="007B750B">
      <w:pPr>
        <w:suppressAutoHyphens w:val="0"/>
        <w:rPr>
          <w:sz w:val="24"/>
          <w:szCs w:val="24"/>
          <w:lang w:eastAsia="ru-RU"/>
        </w:rPr>
      </w:pPr>
      <w:r w:rsidRPr="00E923EF">
        <w:rPr>
          <w:sz w:val="24"/>
          <w:szCs w:val="24"/>
          <w:lang w:eastAsia="ru-RU"/>
        </w:rPr>
        <w:t>"__" _________________ 20__ г.</w:t>
      </w:r>
    </w:p>
    <w:p w:rsidR="001601D8" w:rsidRPr="00E923EF" w:rsidRDefault="001601D8" w:rsidP="007B750B">
      <w:pPr>
        <w:suppressAutoHyphens w:val="0"/>
        <w:rPr>
          <w:sz w:val="24"/>
          <w:szCs w:val="24"/>
          <w:lang w:eastAsia="ru-RU"/>
        </w:rPr>
      </w:pPr>
      <w:r w:rsidRPr="00E923EF">
        <w:rPr>
          <w:sz w:val="24"/>
          <w:szCs w:val="24"/>
          <w:lang w:eastAsia="ru-RU"/>
        </w:rPr>
        <w:t xml:space="preserve"> </w:t>
      </w:r>
      <w:proofErr w:type="gramStart"/>
      <w:r w:rsidRPr="00E923EF">
        <w:rPr>
          <w:sz w:val="24"/>
          <w:szCs w:val="24"/>
          <w:lang w:eastAsia="ru-RU"/>
        </w:rPr>
        <w:t>(указывается дата заполнения</w:t>
      </w:r>
      <w:proofErr w:type="gramEnd"/>
    </w:p>
    <w:p w:rsidR="002B1019" w:rsidRPr="00E923EF" w:rsidRDefault="001601D8" w:rsidP="007B750B">
      <w:pPr>
        <w:suppressAutoHyphens w:val="0"/>
        <w:rPr>
          <w:sz w:val="24"/>
          <w:szCs w:val="24"/>
          <w:lang w:eastAsia="ru-RU"/>
        </w:rPr>
      </w:pPr>
      <w:r w:rsidRPr="00E923EF">
        <w:rPr>
          <w:sz w:val="24"/>
          <w:szCs w:val="24"/>
          <w:lang w:eastAsia="ru-RU"/>
        </w:rPr>
        <w:t xml:space="preserve">       </w:t>
      </w:r>
      <w:r w:rsidR="0085081A" w:rsidRPr="00E923EF">
        <w:rPr>
          <w:sz w:val="24"/>
          <w:szCs w:val="24"/>
          <w:lang w:eastAsia="ru-RU"/>
        </w:rPr>
        <w:t>проверочного листа</w:t>
      </w:r>
    </w:p>
    <w:sectPr w:rsidR="002B1019" w:rsidRPr="00E923EF" w:rsidSect="004A5609">
      <w:pgSz w:w="11906" w:h="16838"/>
      <w:pgMar w:top="568" w:right="707" w:bottom="0" w:left="1276"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303" w:rsidRDefault="00051303">
      <w:r>
        <w:separator/>
      </w:r>
    </w:p>
  </w:endnote>
  <w:endnote w:type="continuationSeparator" w:id="0">
    <w:p w:rsidR="00051303" w:rsidRDefault="00051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BC386A" w:rsidP="00B26E94">
    <w:pPr>
      <w:pStyle w:val="ac"/>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c"/>
      <w:jc w:val="right"/>
    </w:pPr>
  </w:p>
  <w:p w:rsidR="00B26E94" w:rsidRDefault="00B26E94">
    <w:pPr>
      <w:pStyle w:val="ac"/>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303" w:rsidRDefault="00051303">
      <w:r>
        <w:separator/>
      </w:r>
    </w:p>
  </w:footnote>
  <w:footnote w:type="continuationSeparator" w:id="0">
    <w:p w:rsidR="00051303" w:rsidRDefault="00051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1A4329"/>
    <w:multiLevelType w:val="multilevel"/>
    <w:tmpl w:val="668A4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26E94"/>
    <w:rsid w:val="00010434"/>
    <w:rsid w:val="00010FDB"/>
    <w:rsid w:val="0002206A"/>
    <w:rsid w:val="000267F5"/>
    <w:rsid w:val="0003032A"/>
    <w:rsid w:val="00031070"/>
    <w:rsid w:val="00031E3F"/>
    <w:rsid w:val="000356C0"/>
    <w:rsid w:val="00035CF0"/>
    <w:rsid w:val="00037B72"/>
    <w:rsid w:val="00043590"/>
    <w:rsid w:val="000505BE"/>
    <w:rsid w:val="00050690"/>
    <w:rsid w:val="00051303"/>
    <w:rsid w:val="00051C25"/>
    <w:rsid w:val="00051CDF"/>
    <w:rsid w:val="000535C7"/>
    <w:rsid w:val="00053DE9"/>
    <w:rsid w:val="000611F3"/>
    <w:rsid w:val="000636F7"/>
    <w:rsid w:val="000667FE"/>
    <w:rsid w:val="00067129"/>
    <w:rsid w:val="00073E52"/>
    <w:rsid w:val="000824E9"/>
    <w:rsid w:val="00083B3A"/>
    <w:rsid w:val="00084A64"/>
    <w:rsid w:val="00085ADE"/>
    <w:rsid w:val="00085B7E"/>
    <w:rsid w:val="00087A87"/>
    <w:rsid w:val="00087B9E"/>
    <w:rsid w:val="000960E3"/>
    <w:rsid w:val="0009733B"/>
    <w:rsid w:val="000A62C8"/>
    <w:rsid w:val="000A77B8"/>
    <w:rsid w:val="000B1331"/>
    <w:rsid w:val="000B3EA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12DD0"/>
    <w:rsid w:val="0011551A"/>
    <w:rsid w:val="00115A06"/>
    <w:rsid w:val="0012414C"/>
    <w:rsid w:val="001242EB"/>
    <w:rsid w:val="00124E67"/>
    <w:rsid w:val="0013396A"/>
    <w:rsid w:val="00133F56"/>
    <w:rsid w:val="0013522A"/>
    <w:rsid w:val="00145712"/>
    <w:rsid w:val="00145972"/>
    <w:rsid w:val="0014600E"/>
    <w:rsid w:val="001503D7"/>
    <w:rsid w:val="00151364"/>
    <w:rsid w:val="00152ACA"/>
    <w:rsid w:val="0015569C"/>
    <w:rsid w:val="001556D8"/>
    <w:rsid w:val="00157837"/>
    <w:rsid w:val="001601D8"/>
    <w:rsid w:val="00160AE8"/>
    <w:rsid w:val="00160C30"/>
    <w:rsid w:val="00166E93"/>
    <w:rsid w:val="00172B06"/>
    <w:rsid w:val="00173D9B"/>
    <w:rsid w:val="00175062"/>
    <w:rsid w:val="00175401"/>
    <w:rsid w:val="00177EF2"/>
    <w:rsid w:val="001808C2"/>
    <w:rsid w:val="0018207B"/>
    <w:rsid w:val="00191CB2"/>
    <w:rsid w:val="00196B27"/>
    <w:rsid w:val="001975B6"/>
    <w:rsid w:val="001A09BE"/>
    <w:rsid w:val="001A1AC3"/>
    <w:rsid w:val="001A5415"/>
    <w:rsid w:val="001B0CD0"/>
    <w:rsid w:val="001B0EB3"/>
    <w:rsid w:val="001B2774"/>
    <w:rsid w:val="001B75EB"/>
    <w:rsid w:val="001C5707"/>
    <w:rsid w:val="001C7DC4"/>
    <w:rsid w:val="001D0FB3"/>
    <w:rsid w:val="001D388D"/>
    <w:rsid w:val="001D6B83"/>
    <w:rsid w:val="001E0140"/>
    <w:rsid w:val="001E0AB2"/>
    <w:rsid w:val="001E160D"/>
    <w:rsid w:val="001E1E1E"/>
    <w:rsid w:val="001E24C2"/>
    <w:rsid w:val="001F1390"/>
    <w:rsid w:val="001F4F82"/>
    <w:rsid w:val="001F7062"/>
    <w:rsid w:val="002001EA"/>
    <w:rsid w:val="00200D18"/>
    <w:rsid w:val="0020191F"/>
    <w:rsid w:val="0020422F"/>
    <w:rsid w:val="00207EA1"/>
    <w:rsid w:val="002104C7"/>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43D"/>
    <w:rsid w:val="00274B65"/>
    <w:rsid w:val="002751B9"/>
    <w:rsid w:val="00275A4D"/>
    <w:rsid w:val="002815DD"/>
    <w:rsid w:val="002816CB"/>
    <w:rsid w:val="00282F47"/>
    <w:rsid w:val="00284618"/>
    <w:rsid w:val="00285DE5"/>
    <w:rsid w:val="00293F80"/>
    <w:rsid w:val="002A4992"/>
    <w:rsid w:val="002B1019"/>
    <w:rsid w:val="002B4D21"/>
    <w:rsid w:val="002B52A8"/>
    <w:rsid w:val="002B5880"/>
    <w:rsid w:val="002B7FC0"/>
    <w:rsid w:val="002C0CDF"/>
    <w:rsid w:val="002C0DCC"/>
    <w:rsid w:val="002C1C04"/>
    <w:rsid w:val="002C508A"/>
    <w:rsid w:val="002C76AA"/>
    <w:rsid w:val="002C7EDE"/>
    <w:rsid w:val="002D2F2B"/>
    <w:rsid w:val="002D75A6"/>
    <w:rsid w:val="002E2072"/>
    <w:rsid w:val="002E211A"/>
    <w:rsid w:val="002E27B7"/>
    <w:rsid w:val="002E3AEB"/>
    <w:rsid w:val="002E5021"/>
    <w:rsid w:val="002E5E88"/>
    <w:rsid w:val="002E6310"/>
    <w:rsid w:val="002E7965"/>
    <w:rsid w:val="002F1515"/>
    <w:rsid w:val="002F2976"/>
    <w:rsid w:val="002F6EAE"/>
    <w:rsid w:val="00301D22"/>
    <w:rsid w:val="00302743"/>
    <w:rsid w:val="0030291A"/>
    <w:rsid w:val="003031DD"/>
    <w:rsid w:val="00305AB7"/>
    <w:rsid w:val="00305EC9"/>
    <w:rsid w:val="003110DD"/>
    <w:rsid w:val="00311324"/>
    <w:rsid w:val="0031141D"/>
    <w:rsid w:val="003125E6"/>
    <w:rsid w:val="00314C74"/>
    <w:rsid w:val="00314CE9"/>
    <w:rsid w:val="00315E8C"/>
    <w:rsid w:val="00315F0D"/>
    <w:rsid w:val="00317B53"/>
    <w:rsid w:val="00320868"/>
    <w:rsid w:val="003209E6"/>
    <w:rsid w:val="003234A8"/>
    <w:rsid w:val="00323556"/>
    <w:rsid w:val="00324F5B"/>
    <w:rsid w:val="00337D9C"/>
    <w:rsid w:val="00344517"/>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C0647"/>
    <w:rsid w:val="003C24B3"/>
    <w:rsid w:val="003C5E08"/>
    <w:rsid w:val="003D17A1"/>
    <w:rsid w:val="003D4745"/>
    <w:rsid w:val="003D5636"/>
    <w:rsid w:val="003E1CAD"/>
    <w:rsid w:val="003E2C10"/>
    <w:rsid w:val="003E6D2F"/>
    <w:rsid w:val="003E6F5C"/>
    <w:rsid w:val="003F40EF"/>
    <w:rsid w:val="003F459F"/>
    <w:rsid w:val="004005B0"/>
    <w:rsid w:val="00401D52"/>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F1197"/>
    <w:rsid w:val="004F3A8A"/>
    <w:rsid w:val="004F5A28"/>
    <w:rsid w:val="0050185F"/>
    <w:rsid w:val="00505300"/>
    <w:rsid w:val="00505478"/>
    <w:rsid w:val="00507633"/>
    <w:rsid w:val="00507EC7"/>
    <w:rsid w:val="005107F3"/>
    <w:rsid w:val="00510F94"/>
    <w:rsid w:val="00511515"/>
    <w:rsid w:val="00514034"/>
    <w:rsid w:val="00514E26"/>
    <w:rsid w:val="00515D87"/>
    <w:rsid w:val="00516F8A"/>
    <w:rsid w:val="005170E6"/>
    <w:rsid w:val="005206DB"/>
    <w:rsid w:val="00524E75"/>
    <w:rsid w:val="0052532C"/>
    <w:rsid w:val="00526D7E"/>
    <w:rsid w:val="00527665"/>
    <w:rsid w:val="00542CB3"/>
    <w:rsid w:val="00544312"/>
    <w:rsid w:val="005465C7"/>
    <w:rsid w:val="00546D0C"/>
    <w:rsid w:val="00550A00"/>
    <w:rsid w:val="00550AA0"/>
    <w:rsid w:val="00551F8F"/>
    <w:rsid w:val="00557FF8"/>
    <w:rsid w:val="00572ECA"/>
    <w:rsid w:val="00574DB9"/>
    <w:rsid w:val="00580D5E"/>
    <w:rsid w:val="005820C1"/>
    <w:rsid w:val="005930F5"/>
    <w:rsid w:val="00594BF6"/>
    <w:rsid w:val="005974CD"/>
    <w:rsid w:val="005A4E7E"/>
    <w:rsid w:val="005A5209"/>
    <w:rsid w:val="005A54BC"/>
    <w:rsid w:val="005A709C"/>
    <w:rsid w:val="005B1254"/>
    <w:rsid w:val="005B3B87"/>
    <w:rsid w:val="005B77A1"/>
    <w:rsid w:val="005C1D12"/>
    <w:rsid w:val="005C63E2"/>
    <w:rsid w:val="005D0E4A"/>
    <w:rsid w:val="005D4DB8"/>
    <w:rsid w:val="005D53B9"/>
    <w:rsid w:val="005D590F"/>
    <w:rsid w:val="005E25EF"/>
    <w:rsid w:val="005E5B07"/>
    <w:rsid w:val="005F3DDF"/>
    <w:rsid w:val="005F62AB"/>
    <w:rsid w:val="005F711F"/>
    <w:rsid w:val="006014C5"/>
    <w:rsid w:val="00613D5B"/>
    <w:rsid w:val="0061448C"/>
    <w:rsid w:val="006202E2"/>
    <w:rsid w:val="0063076F"/>
    <w:rsid w:val="006328EB"/>
    <w:rsid w:val="006339BF"/>
    <w:rsid w:val="00633CA3"/>
    <w:rsid w:val="006359D8"/>
    <w:rsid w:val="00635C0C"/>
    <w:rsid w:val="00642004"/>
    <w:rsid w:val="00643A2B"/>
    <w:rsid w:val="00645A87"/>
    <w:rsid w:val="006468B5"/>
    <w:rsid w:val="00647E9A"/>
    <w:rsid w:val="006514E2"/>
    <w:rsid w:val="0065384C"/>
    <w:rsid w:val="006550B9"/>
    <w:rsid w:val="0065593A"/>
    <w:rsid w:val="006564AF"/>
    <w:rsid w:val="006611CB"/>
    <w:rsid w:val="006653B1"/>
    <w:rsid w:val="00672AF8"/>
    <w:rsid w:val="00680549"/>
    <w:rsid w:val="00680B0A"/>
    <w:rsid w:val="006878CD"/>
    <w:rsid w:val="006909AB"/>
    <w:rsid w:val="00694BC9"/>
    <w:rsid w:val="006A467B"/>
    <w:rsid w:val="006B1112"/>
    <w:rsid w:val="006C0AB6"/>
    <w:rsid w:val="006C3132"/>
    <w:rsid w:val="006C3DB7"/>
    <w:rsid w:val="006C65E0"/>
    <w:rsid w:val="006D1D55"/>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3082"/>
    <w:rsid w:val="00734635"/>
    <w:rsid w:val="007365B6"/>
    <w:rsid w:val="00742373"/>
    <w:rsid w:val="00746E05"/>
    <w:rsid w:val="00750EB3"/>
    <w:rsid w:val="00755781"/>
    <w:rsid w:val="00755BEF"/>
    <w:rsid w:val="00755D86"/>
    <w:rsid w:val="00756EB0"/>
    <w:rsid w:val="00770EFA"/>
    <w:rsid w:val="007730E1"/>
    <w:rsid w:val="00773EB5"/>
    <w:rsid w:val="00781A3E"/>
    <w:rsid w:val="007826C6"/>
    <w:rsid w:val="007826E3"/>
    <w:rsid w:val="00786090"/>
    <w:rsid w:val="00790042"/>
    <w:rsid w:val="00790D28"/>
    <w:rsid w:val="0079235E"/>
    <w:rsid w:val="007A1A44"/>
    <w:rsid w:val="007A2D6F"/>
    <w:rsid w:val="007A2DC0"/>
    <w:rsid w:val="007B198F"/>
    <w:rsid w:val="007B4128"/>
    <w:rsid w:val="007B4881"/>
    <w:rsid w:val="007B592D"/>
    <w:rsid w:val="007B6E2F"/>
    <w:rsid w:val="007B6EF7"/>
    <w:rsid w:val="007B750B"/>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081A"/>
    <w:rsid w:val="00852CD4"/>
    <w:rsid w:val="008533E0"/>
    <w:rsid w:val="008567DD"/>
    <w:rsid w:val="00856DAC"/>
    <w:rsid w:val="00862E92"/>
    <w:rsid w:val="00867A4D"/>
    <w:rsid w:val="00870FD7"/>
    <w:rsid w:val="00884274"/>
    <w:rsid w:val="00885F23"/>
    <w:rsid w:val="008866C1"/>
    <w:rsid w:val="00887344"/>
    <w:rsid w:val="008873FB"/>
    <w:rsid w:val="008922AD"/>
    <w:rsid w:val="00892853"/>
    <w:rsid w:val="008954C2"/>
    <w:rsid w:val="008A0CDC"/>
    <w:rsid w:val="008A328B"/>
    <w:rsid w:val="008A5B3E"/>
    <w:rsid w:val="008B780B"/>
    <w:rsid w:val="008C270C"/>
    <w:rsid w:val="008C5FFD"/>
    <w:rsid w:val="008C6680"/>
    <w:rsid w:val="008C7973"/>
    <w:rsid w:val="008D31E1"/>
    <w:rsid w:val="008D79C9"/>
    <w:rsid w:val="008E179B"/>
    <w:rsid w:val="008E2B0E"/>
    <w:rsid w:val="008E57B5"/>
    <w:rsid w:val="008E6715"/>
    <w:rsid w:val="008E788A"/>
    <w:rsid w:val="009062D5"/>
    <w:rsid w:val="00922D43"/>
    <w:rsid w:val="00933EBD"/>
    <w:rsid w:val="00937610"/>
    <w:rsid w:val="00941DE2"/>
    <w:rsid w:val="00942571"/>
    <w:rsid w:val="0094289C"/>
    <w:rsid w:val="00944348"/>
    <w:rsid w:val="009469C6"/>
    <w:rsid w:val="00950DA1"/>
    <w:rsid w:val="00952AD5"/>
    <w:rsid w:val="00953C10"/>
    <w:rsid w:val="00961273"/>
    <w:rsid w:val="00961F56"/>
    <w:rsid w:val="00965C65"/>
    <w:rsid w:val="009666D9"/>
    <w:rsid w:val="00966C8E"/>
    <w:rsid w:val="00966E8A"/>
    <w:rsid w:val="00970BE1"/>
    <w:rsid w:val="00981297"/>
    <w:rsid w:val="009841CE"/>
    <w:rsid w:val="00992671"/>
    <w:rsid w:val="009929D7"/>
    <w:rsid w:val="009947E9"/>
    <w:rsid w:val="009A0548"/>
    <w:rsid w:val="009A3A02"/>
    <w:rsid w:val="009A5256"/>
    <w:rsid w:val="009B3CE1"/>
    <w:rsid w:val="009C072D"/>
    <w:rsid w:val="009C6DF2"/>
    <w:rsid w:val="009D2E46"/>
    <w:rsid w:val="009D38CD"/>
    <w:rsid w:val="009D40B3"/>
    <w:rsid w:val="009D7F04"/>
    <w:rsid w:val="009E0082"/>
    <w:rsid w:val="009E0EC1"/>
    <w:rsid w:val="009E2F81"/>
    <w:rsid w:val="009E4DFD"/>
    <w:rsid w:val="009F103D"/>
    <w:rsid w:val="009F193E"/>
    <w:rsid w:val="009F4B9A"/>
    <w:rsid w:val="009F6FC0"/>
    <w:rsid w:val="00A00091"/>
    <w:rsid w:val="00A03298"/>
    <w:rsid w:val="00A03FB0"/>
    <w:rsid w:val="00A075FB"/>
    <w:rsid w:val="00A12658"/>
    <w:rsid w:val="00A1462E"/>
    <w:rsid w:val="00A32451"/>
    <w:rsid w:val="00A35757"/>
    <w:rsid w:val="00A36481"/>
    <w:rsid w:val="00A3787A"/>
    <w:rsid w:val="00A379B2"/>
    <w:rsid w:val="00A4291C"/>
    <w:rsid w:val="00A5058E"/>
    <w:rsid w:val="00A51765"/>
    <w:rsid w:val="00A51F83"/>
    <w:rsid w:val="00A524BD"/>
    <w:rsid w:val="00A62782"/>
    <w:rsid w:val="00A63D04"/>
    <w:rsid w:val="00A702B2"/>
    <w:rsid w:val="00A7505E"/>
    <w:rsid w:val="00A75104"/>
    <w:rsid w:val="00A7628D"/>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2156"/>
    <w:rsid w:val="00B16869"/>
    <w:rsid w:val="00B17569"/>
    <w:rsid w:val="00B20B52"/>
    <w:rsid w:val="00B23BBC"/>
    <w:rsid w:val="00B26E94"/>
    <w:rsid w:val="00B2773D"/>
    <w:rsid w:val="00B31E8F"/>
    <w:rsid w:val="00B320E8"/>
    <w:rsid w:val="00B32895"/>
    <w:rsid w:val="00B337E5"/>
    <w:rsid w:val="00B3455F"/>
    <w:rsid w:val="00B345E3"/>
    <w:rsid w:val="00B34784"/>
    <w:rsid w:val="00B34A70"/>
    <w:rsid w:val="00B53053"/>
    <w:rsid w:val="00B541F7"/>
    <w:rsid w:val="00B5428A"/>
    <w:rsid w:val="00B55798"/>
    <w:rsid w:val="00B601AC"/>
    <w:rsid w:val="00B66401"/>
    <w:rsid w:val="00B73505"/>
    <w:rsid w:val="00B770C7"/>
    <w:rsid w:val="00B85D0C"/>
    <w:rsid w:val="00B866D0"/>
    <w:rsid w:val="00B86864"/>
    <w:rsid w:val="00B91807"/>
    <w:rsid w:val="00B9239B"/>
    <w:rsid w:val="00B92A6C"/>
    <w:rsid w:val="00B95B59"/>
    <w:rsid w:val="00B97714"/>
    <w:rsid w:val="00BA2E55"/>
    <w:rsid w:val="00BA4638"/>
    <w:rsid w:val="00BA6D25"/>
    <w:rsid w:val="00BB0EA2"/>
    <w:rsid w:val="00BB1D84"/>
    <w:rsid w:val="00BB1E5E"/>
    <w:rsid w:val="00BB3B86"/>
    <w:rsid w:val="00BB3E46"/>
    <w:rsid w:val="00BB47CE"/>
    <w:rsid w:val="00BB6A3E"/>
    <w:rsid w:val="00BC0E1F"/>
    <w:rsid w:val="00BC2A56"/>
    <w:rsid w:val="00BC386A"/>
    <w:rsid w:val="00BC4F98"/>
    <w:rsid w:val="00BC7230"/>
    <w:rsid w:val="00BD0429"/>
    <w:rsid w:val="00BD16DA"/>
    <w:rsid w:val="00BD2EDE"/>
    <w:rsid w:val="00BD3AB6"/>
    <w:rsid w:val="00BD3C92"/>
    <w:rsid w:val="00BE1043"/>
    <w:rsid w:val="00BE1432"/>
    <w:rsid w:val="00BE38E7"/>
    <w:rsid w:val="00BE4733"/>
    <w:rsid w:val="00BF5FD2"/>
    <w:rsid w:val="00BF6902"/>
    <w:rsid w:val="00BF6B09"/>
    <w:rsid w:val="00C0040E"/>
    <w:rsid w:val="00C01CFE"/>
    <w:rsid w:val="00C123C6"/>
    <w:rsid w:val="00C1514B"/>
    <w:rsid w:val="00C25B76"/>
    <w:rsid w:val="00C267E6"/>
    <w:rsid w:val="00C2773C"/>
    <w:rsid w:val="00C31883"/>
    <w:rsid w:val="00C324A9"/>
    <w:rsid w:val="00C329D9"/>
    <w:rsid w:val="00C32F3B"/>
    <w:rsid w:val="00C35F19"/>
    <w:rsid w:val="00C449A1"/>
    <w:rsid w:val="00C44D71"/>
    <w:rsid w:val="00C46FDC"/>
    <w:rsid w:val="00C47614"/>
    <w:rsid w:val="00C478F5"/>
    <w:rsid w:val="00C520CD"/>
    <w:rsid w:val="00C54DD0"/>
    <w:rsid w:val="00C54F78"/>
    <w:rsid w:val="00C6223C"/>
    <w:rsid w:val="00C63A90"/>
    <w:rsid w:val="00C65DB6"/>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B065D"/>
    <w:rsid w:val="00CB0B49"/>
    <w:rsid w:val="00CB368E"/>
    <w:rsid w:val="00CB4DB8"/>
    <w:rsid w:val="00CB7441"/>
    <w:rsid w:val="00CC05E5"/>
    <w:rsid w:val="00CC58E4"/>
    <w:rsid w:val="00CD66A2"/>
    <w:rsid w:val="00CD7698"/>
    <w:rsid w:val="00CE0F26"/>
    <w:rsid w:val="00CE15AA"/>
    <w:rsid w:val="00CE1CE5"/>
    <w:rsid w:val="00CE6B9F"/>
    <w:rsid w:val="00CF1579"/>
    <w:rsid w:val="00CF381C"/>
    <w:rsid w:val="00D01FC4"/>
    <w:rsid w:val="00D03479"/>
    <w:rsid w:val="00D04EBA"/>
    <w:rsid w:val="00D05EC0"/>
    <w:rsid w:val="00D1326A"/>
    <w:rsid w:val="00D13FE2"/>
    <w:rsid w:val="00D14D60"/>
    <w:rsid w:val="00D14ED6"/>
    <w:rsid w:val="00D162A5"/>
    <w:rsid w:val="00D17272"/>
    <w:rsid w:val="00D17519"/>
    <w:rsid w:val="00D20BEF"/>
    <w:rsid w:val="00D279E5"/>
    <w:rsid w:val="00D305E6"/>
    <w:rsid w:val="00D31969"/>
    <w:rsid w:val="00D34A9E"/>
    <w:rsid w:val="00D36F73"/>
    <w:rsid w:val="00D370F7"/>
    <w:rsid w:val="00D40DBB"/>
    <w:rsid w:val="00D43589"/>
    <w:rsid w:val="00D50504"/>
    <w:rsid w:val="00D54070"/>
    <w:rsid w:val="00D547C7"/>
    <w:rsid w:val="00D56893"/>
    <w:rsid w:val="00D57E49"/>
    <w:rsid w:val="00D6553C"/>
    <w:rsid w:val="00D7263E"/>
    <w:rsid w:val="00D7383E"/>
    <w:rsid w:val="00D75A68"/>
    <w:rsid w:val="00D77903"/>
    <w:rsid w:val="00D81C30"/>
    <w:rsid w:val="00D871BE"/>
    <w:rsid w:val="00D97B41"/>
    <w:rsid w:val="00DA1FFD"/>
    <w:rsid w:val="00DB30A6"/>
    <w:rsid w:val="00DB68A0"/>
    <w:rsid w:val="00DB6ADE"/>
    <w:rsid w:val="00DC1BB0"/>
    <w:rsid w:val="00DC354A"/>
    <w:rsid w:val="00DC67A7"/>
    <w:rsid w:val="00DD3125"/>
    <w:rsid w:val="00DD7518"/>
    <w:rsid w:val="00DE398B"/>
    <w:rsid w:val="00DE4090"/>
    <w:rsid w:val="00DF1E46"/>
    <w:rsid w:val="00DF7AD1"/>
    <w:rsid w:val="00E0657F"/>
    <w:rsid w:val="00E100F1"/>
    <w:rsid w:val="00E21A75"/>
    <w:rsid w:val="00E22604"/>
    <w:rsid w:val="00E24487"/>
    <w:rsid w:val="00E24A66"/>
    <w:rsid w:val="00E24FF0"/>
    <w:rsid w:val="00E33A63"/>
    <w:rsid w:val="00E44902"/>
    <w:rsid w:val="00E50CEE"/>
    <w:rsid w:val="00E51056"/>
    <w:rsid w:val="00E51494"/>
    <w:rsid w:val="00E51B9C"/>
    <w:rsid w:val="00E53841"/>
    <w:rsid w:val="00E600FA"/>
    <w:rsid w:val="00E60A6D"/>
    <w:rsid w:val="00E67815"/>
    <w:rsid w:val="00E71913"/>
    <w:rsid w:val="00E73C8E"/>
    <w:rsid w:val="00E756BB"/>
    <w:rsid w:val="00E80979"/>
    <w:rsid w:val="00E81DB9"/>
    <w:rsid w:val="00E82AA6"/>
    <w:rsid w:val="00E82B79"/>
    <w:rsid w:val="00E8329F"/>
    <w:rsid w:val="00E83F7C"/>
    <w:rsid w:val="00E86E5D"/>
    <w:rsid w:val="00E923EF"/>
    <w:rsid w:val="00E94AC6"/>
    <w:rsid w:val="00EB475B"/>
    <w:rsid w:val="00EC5318"/>
    <w:rsid w:val="00EC5941"/>
    <w:rsid w:val="00ED0085"/>
    <w:rsid w:val="00ED143D"/>
    <w:rsid w:val="00ED1A3F"/>
    <w:rsid w:val="00ED58D6"/>
    <w:rsid w:val="00ED7C2B"/>
    <w:rsid w:val="00EE2DFF"/>
    <w:rsid w:val="00EE370A"/>
    <w:rsid w:val="00EE6BDF"/>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4542"/>
    <w:rsid w:val="00F80988"/>
    <w:rsid w:val="00F852DC"/>
    <w:rsid w:val="00F85FDF"/>
    <w:rsid w:val="00F92FE1"/>
    <w:rsid w:val="00F9484E"/>
    <w:rsid w:val="00F9610B"/>
    <w:rsid w:val="00FA01D7"/>
    <w:rsid w:val="00FA0EB5"/>
    <w:rsid w:val="00FA42D7"/>
    <w:rsid w:val="00FA68A9"/>
    <w:rsid w:val="00FB2A0D"/>
    <w:rsid w:val="00FB45D1"/>
    <w:rsid w:val="00FB579D"/>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uiPriority w:val="99"/>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a7">
    <w:name w:val="Заголовок"/>
    <w:basedOn w:val="a"/>
    <w:next w:val="a8"/>
    <w:rsid w:val="00BC2A56"/>
    <w:pPr>
      <w:ind w:firstLine="567"/>
      <w:jc w:val="center"/>
    </w:pPr>
    <w:rPr>
      <w:b/>
      <w:bCs/>
      <w:sz w:val="28"/>
      <w:szCs w:val="24"/>
    </w:rPr>
  </w:style>
  <w:style w:type="paragraph" w:styleId="a8">
    <w:name w:val="Body Text"/>
    <w:basedOn w:val="a"/>
    <w:rsid w:val="00BC2A56"/>
    <w:rPr>
      <w:sz w:val="28"/>
    </w:rPr>
  </w:style>
  <w:style w:type="paragraph" w:styleId="a9">
    <w:name w:val="List"/>
    <w:basedOn w:val="a8"/>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2">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3">
    <w:name w:val="Название объекта1"/>
    <w:basedOn w:val="a"/>
    <w:rsid w:val="00BC2A56"/>
    <w:pPr>
      <w:suppressLineNumbers/>
      <w:spacing w:before="120" w:after="120"/>
    </w:pPr>
    <w:rPr>
      <w:rFonts w:cs="Mangal"/>
      <w:i/>
      <w:iCs/>
      <w:sz w:val="24"/>
      <w:szCs w:val="24"/>
    </w:rPr>
  </w:style>
  <w:style w:type="paragraph" w:customStyle="1" w:styleId="14">
    <w:name w:val="Указатель1"/>
    <w:basedOn w:val="a"/>
    <w:rsid w:val="00BC2A56"/>
    <w:pPr>
      <w:suppressLineNumbers/>
    </w:pPr>
    <w:rPr>
      <w:rFonts w:cs="Mangal"/>
    </w:rPr>
  </w:style>
  <w:style w:type="paragraph" w:styleId="aa">
    <w:name w:val="Body Text Indent"/>
    <w:basedOn w:val="a"/>
    <w:link w:val="ab"/>
    <w:rsid w:val="00BC2A56"/>
    <w:pPr>
      <w:ind w:firstLine="709"/>
      <w:jc w:val="both"/>
    </w:pPr>
    <w:rPr>
      <w:sz w:val="28"/>
    </w:rPr>
  </w:style>
  <w:style w:type="paragraph" w:customStyle="1" w:styleId="Postan">
    <w:name w:val="Postan"/>
    <w:basedOn w:val="a"/>
    <w:rsid w:val="00BC2A56"/>
    <w:pPr>
      <w:jc w:val="center"/>
    </w:pPr>
    <w:rPr>
      <w:sz w:val="28"/>
    </w:rPr>
  </w:style>
  <w:style w:type="paragraph" w:styleId="ac">
    <w:name w:val="footer"/>
    <w:basedOn w:val="a"/>
    <w:link w:val="ad"/>
    <w:uiPriority w:val="99"/>
    <w:rsid w:val="00BC2A56"/>
    <w:pPr>
      <w:tabs>
        <w:tab w:val="center" w:pos="4153"/>
        <w:tab w:val="right" w:pos="8306"/>
      </w:tabs>
    </w:pPr>
  </w:style>
  <w:style w:type="paragraph" w:styleId="ae">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rsid w:val="00BC2A56"/>
    <w:pPr>
      <w:widowControl w:val="0"/>
      <w:suppressAutoHyphens/>
      <w:autoSpaceDE w:val="0"/>
      <w:ind w:firstLine="720"/>
    </w:pPr>
    <w:rPr>
      <w:rFonts w:ascii="Arial" w:hAnsi="Arial" w:cs="Arial"/>
      <w:lang w:eastAsia="ar-SA"/>
    </w:rPr>
  </w:style>
  <w:style w:type="paragraph" w:styleId="af">
    <w:name w:val="Subtitle"/>
    <w:basedOn w:val="a"/>
    <w:next w:val="a8"/>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0">
    <w:name w:val="Знак Знак Знак"/>
    <w:basedOn w:val="a"/>
    <w:rsid w:val="00BC2A56"/>
    <w:pPr>
      <w:spacing w:before="100" w:after="100"/>
    </w:pPr>
    <w:rPr>
      <w:rFonts w:ascii="Tahoma" w:hAnsi="Tahoma" w:cs="Tahoma"/>
      <w:lang w:val="en-US"/>
    </w:rPr>
  </w:style>
  <w:style w:type="paragraph" w:customStyle="1" w:styleId="af1">
    <w:name w:val="Содержимое таблицы"/>
    <w:basedOn w:val="a"/>
    <w:rsid w:val="00BC2A56"/>
    <w:pPr>
      <w:suppressLineNumbers/>
    </w:pPr>
  </w:style>
  <w:style w:type="paragraph" w:customStyle="1" w:styleId="af2">
    <w:name w:val="Заголовок таблицы"/>
    <w:basedOn w:val="af1"/>
    <w:rsid w:val="00BC2A56"/>
    <w:pPr>
      <w:jc w:val="center"/>
    </w:pPr>
    <w:rPr>
      <w:b/>
      <w:bCs/>
    </w:rPr>
  </w:style>
  <w:style w:type="paragraph" w:customStyle="1" w:styleId="af3">
    <w:name w:val="Содержимое врезки"/>
    <w:basedOn w:val="a8"/>
    <w:rsid w:val="00BC2A56"/>
  </w:style>
  <w:style w:type="paragraph" w:styleId="af4">
    <w:name w:val="Balloon Text"/>
    <w:basedOn w:val="a"/>
    <w:rsid w:val="00BC2A56"/>
    <w:rPr>
      <w:rFonts w:ascii="Tahoma" w:hAnsi="Tahoma" w:cs="Tahoma"/>
      <w:sz w:val="16"/>
      <w:szCs w:val="16"/>
    </w:rPr>
  </w:style>
  <w:style w:type="paragraph" w:styleId="af5">
    <w:name w:val="List Paragraph"/>
    <w:basedOn w:val="a"/>
    <w:uiPriority w:val="34"/>
    <w:qFormat/>
    <w:rsid w:val="005D590F"/>
    <w:pPr>
      <w:ind w:left="708"/>
    </w:pPr>
  </w:style>
  <w:style w:type="character" w:customStyle="1" w:styleId="ad">
    <w:name w:val="Нижний колонтитул Знак"/>
    <w:link w:val="ac"/>
    <w:uiPriority w:val="99"/>
    <w:rsid w:val="008C270C"/>
    <w:rPr>
      <w:lang w:eastAsia="ar-SA"/>
    </w:rPr>
  </w:style>
  <w:style w:type="character" w:customStyle="1" w:styleId="ab">
    <w:name w:val="Основной текст с отступом Знак"/>
    <w:link w:val="aa"/>
    <w:rsid w:val="00435861"/>
    <w:rPr>
      <w:sz w:val="28"/>
      <w:lang w:eastAsia="ar-SA"/>
    </w:rPr>
  </w:style>
  <w:style w:type="character" w:customStyle="1" w:styleId="af6">
    <w:name w:val="Основной текст_"/>
    <w:basedOn w:val="a0"/>
    <w:link w:val="23"/>
    <w:rsid w:val="00FB7509"/>
    <w:rPr>
      <w:spacing w:val="9"/>
      <w:shd w:val="clear" w:color="auto" w:fill="FFFFFF"/>
    </w:rPr>
  </w:style>
  <w:style w:type="paragraph" w:customStyle="1" w:styleId="23">
    <w:name w:val="Основной текст2"/>
    <w:basedOn w:val="a"/>
    <w:link w:val="af6"/>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7">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8">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character" w:customStyle="1" w:styleId="af9">
    <w:name w:val="Гипертекстовая ссылка"/>
    <w:basedOn w:val="a0"/>
    <w:uiPriority w:val="99"/>
    <w:rsid w:val="00933EBD"/>
    <w:rPr>
      <w:rFonts w:cs="Times New Roman"/>
      <w:color w:val="106BBE"/>
    </w:rPr>
  </w:style>
  <w:style w:type="character" w:customStyle="1" w:styleId="afa">
    <w:name w:val="Цветовое выделение"/>
    <w:uiPriority w:val="99"/>
    <w:rsid w:val="00E923EF"/>
    <w:rPr>
      <w:b/>
      <w:color w:val="26282F"/>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hyperlink" Target="consultantplus://offline/ref=EC43567FF5A82892C2E1F9DA3E1DDE6A3FB0115554C516EA4B1A0D3E5928E304D1BB6EFCA549C68F4300EF43EF3F3301C9D383D8C26EA796q2Y7M" TargetMode="External"/><Relationship Id="rId18" Type="http://schemas.openxmlformats.org/officeDocument/2006/relationships/hyperlink" Target="consultantplus://offline/ref=AFE0EA49CD6AF20F4939DD2A06B3C7C205C32BB642F9C53E093F8D01C0D4N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EC43567FF5A82892C2E1F9DA3E1DDE6A3FB0175A56C616EA4B1A0D3E5928E304D1BB6EF4A04292D8055EB613A3743F02DFCF82DBqD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1115954C716EA4B1A0D3E5928E304D1BB6EFFA14BCDDD104FEE1FAA622001C3D380DADDq6Y5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C43567FF5A82892C2E1F9DA3E1DDE6A3FB0115554C516EA4B1A0D3E5928E304D1BB6EFCA040C382155AFF47A66B361EC0CF9CD8DC6DqAYEM" TargetMode="External"/><Relationship Id="rId10" Type="http://schemas.openxmlformats.org/officeDocument/2006/relationships/hyperlink" Target="http://xn--b1aedlkodebe5au.xn--p1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8324420/1000"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3FEA6-9203-45E1-9B7B-28FFF504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4294927423</TotalTime>
  <Pages>5</Pages>
  <Words>1562</Words>
  <Characters>8908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WOW</cp:lastModifiedBy>
  <cp:revision>30</cp:revision>
  <cp:lastPrinted>2022-02-21T01:39:00Z</cp:lastPrinted>
  <dcterms:created xsi:type="dcterms:W3CDTF">2021-10-28T07:25:00Z</dcterms:created>
  <dcterms:modified xsi:type="dcterms:W3CDTF">2022-02-21T01:40:00Z</dcterms:modified>
</cp:coreProperties>
</file>