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8"/>
        <w:gridCol w:w="5097"/>
      </w:tblGrid>
      <w:tr w:rsidR="00B05408" w:rsidTr="00EB19F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408" w:rsidRDefault="00652C3D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  <w:r>
              <w:rPr>
                <w:rFonts w:ascii="PT Astra Sans" w:hAnsi="PT Astra Sans"/>
                <w:b/>
                <w:bCs/>
                <w:noProof/>
                <w:szCs w:val="28"/>
                <w:lang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114550" cy="2114550"/>
                  <wp:effectExtent l="0" t="0" r="0" b="0"/>
                  <wp:wrapSquare wrapText="largest"/>
                  <wp:docPr id="1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652C3D">
            <w:pPr>
              <w:pStyle w:val="afffa"/>
            </w:pPr>
            <w:r>
              <w:rPr>
                <w:b/>
                <w:bCs/>
                <w:szCs w:val="28"/>
              </w:rPr>
              <w:t>Компенсация платы, взимаемой с родителей, за присмотр и уход за детьми (91-оз)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08" w:rsidRDefault="00652C3D">
            <w:pPr>
              <w:pStyle w:val="afffa"/>
            </w:pPr>
            <w:bookmarkStart w:id="0" w:name="_GoBack"/>
            <w:r>
              <w:rPr>
                <w:noProof/>
                <w:lang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114550" cy="2097405"/>
                  <wp:effectExtent l="0" t="0" r="0" b="0"/>
                  <wp:wrapSquare wrapText="largest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9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  <w:rPr>
                <w:b/>
                <w:bCs/>
              </w:rPr>
            </w:pPr>
          </w:p>
          <w:p w:rsidR="00B05408" w:rsidRDefault="00B05408">
            <w:pPr>
              <w:pStyle w:val="afffa"/>
              <w:rPr>
                <w:b/>
                <w:bCs/>
              </w:rPr>
            </w:pPr>
          </w:p>
          <w:p w:rsidR="00B05408" w:rsidRDefault="00652C3D">
            <w:pPr>
              <w:pStyle w:val="afffa"/>
            </w:pPr>
            <w:r>
              <w:rPr>
                <w:b/>
                <w:bCs/>
              </w:rPr>
              <w:t xml:space="preserve">Меры социальной поддержки </w:t>
            </w:r>
            <w:proofErr w:type="gramStart"/>
            <w:r>
              <w:rPr>
                <w:b/>
                <w:bCs/>
              </w:rPr>
              <w:t>семьям</w:t>
            </w:r>
            <w:proofErr w:type="gramEnd"/>
            <w:r>
              <w:rPr>
                <w:b/>
                <w:bCs/>
              </w:rPr>
              <w:t xml:space="preserve"> имеющим детей (63-оз)</w:t>
            </w:r>
          </w:p>
        </w:tc>
      </w:tr>
      <w:tr w:rsidR="00B05408" w:rsidTr="00EB19F0"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5408" w:rsidRDefault="00652C3D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  <w:r>
              <w:rPr>
                <w:rFonts w:ascii="PT Astra Sans" w:hAnsi="PT Astra Sans"/>
                <w:b/>
                <w:bCs/>
                <w:noProof/>
                <w:szCs w:val="28"/>
                <w:lang w:bidi="ar-SA"/>
              </w:rPr>
              <w:drawing>
                <wp:anchor distT="0" distB="0" distL="0" distR="0" simplePos="0" relativeHeight="1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114550" cy="2114550"/>
                  <wp:effectExtent l="0" t="0" r="0" b="0"/>
                  <wp:wrapSquare wrapText="largest"/>
                  <wp:docPr id="3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652C3D">
            <w:pPr>
              <w:pStyle w:val="1"/>
              <w:rPr>
                <w:bCs/>
                <w:color w:val="0B1F33"/>
                <w:sz w:val="36"/>
                <w:szCs w:val="28"/>
              </w:rPr>
            </w:pPr>
            <w:r>
              <w:rPr>
                <w:bCs/>
                <w:color w:val="0B1F33"/>
                <w:szCs w:val="28"/>
              </w:rPr>
              <w:t>Назначение пособия на ребёнка из малообеспеченной семьи (130-оз)</w:t>
            </w: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08" w:rsidRDefault="00652C3D">
            <w:pPr>
              <w:pStyle w:val="afffa"/>
            </w:pPr>
            <w:r>
              <w:rPr>
                <w:noProof/>
                <w:lang w:bidi="ar-SA"/>
              </w:rPr>
              <w:drawing>
                <wp:anchor distT="0" distB="0" distL="0" distR="0" simplePos="0" relativeHeight="11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114550" cy="2114550"/>
                  <wp:effectExtent l="0" t="0" r="0" b="0"/>
                  <wp:wrapSquare wrapText="largest"/>
                  <wp:docPr id="4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  <w:rPr>
                <w:szCs w:val="28"/>
              </w:rPr>
            </w:pPr>
          </w:p>
          <w:p w:rsidR="00B05408" w:rsidRDefault="00652C3D">
            <w:pPr>
              <w:pStyle w:val="1"/>
              <w:spacing w:line="340" w:lineRule="atLeast"/>
            </w:pPr>
            <w:r>
              <w:rPr>
                <w:szCs w:val="28"/>
              </w:rPr>
              <w:t xml:space="preserve">Назначение ежемесячной выплаты на содержание ребёнка в семье опекуна (попечителя) и приёмной семье </w:t>
            </w:r>
          </w:p>
          <w:p w:rsidR="00B05408" w:rsidRDefault="00652C3D">
            <w:pPr>
              <w:pStyle w:val="1"/>
              <w:spacing w:line="340" w:lineRule="atLeast"/>
            </w:pPr>
            <w:r>
              <w:rPr>
                <w:szCs w:val="28"/>
              </w:rPr>
              <w:t>(107-оз)</w:t>
            </w:r>
          </w:p>
        </w:tc>
      </w:tr>
      <w:tr w:rsidR="00B05408" w:rsidTr="00EB19F0"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5408" w:rsidRDefault="00652C3D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  <w:r>
              <w:rPr>
                <w:rFonts w:ascii="PT Astra Sans" w:hAnsi="PT Astra Sans"/>
                <w:b/>
                <w:bCs/>
                <w:noProof/>
                <w:szCs w:val="28"/>
                <w:lang w:bidi="ar-SA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114550" cy="2114550"/>
                  <wp:effectExtent l="0" t="0" r="0" b="0"/>
                  <wp:wrapSquare wrapText="largest"/>
                  <wp:docPr id="5" name="Изображение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B05408">
            <w:pPr>
              <w:pStyle w:val="afffa"/>
              <w:rPr>
                <w:rFonts w:ascii="PT Astra Sans" w:hAnsi="PT Astra Sans"/>
                <w:b/>
                <w:bCs/>
                <w:szCs w:val="28"/>
              </w:rPr>
            </w:pPr>
          </w:p>
          <w:p w:rsidR="00B05408" w:rsidRDefault="00652C3D">
            <w:pPr>
              <w:pStyle w:val="1"/>
              <w:rPr>
                <w:sz w:val="36"/>
              </w:rPr>
            </w:pPr>
            <w:r>
              <w:rPr>
                <w:bCs/>
                <w:color w:val="0B1F33"/>
                <w:szCs w:val="28"/>
              </w:rPr>
              <w:t>Предоставление областного материнского капитала в Иркутской области (101-оз)</w:t>
            </w: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08" w:rsidRDefault="00652C3D">
            <w:pPr>
              <w:pStyle w:val="afffa"/>
            </w:pPr>
            <w:r>
              <w:rPr>
                <w:noProof/>
                <w:lang w:bidi="ar-SA"/>
              </w:rPr>
              <w:drawing>
                <wp:anchor distT="0" distB="0" distL="0" distR="0" simplePos="0" relativeHeight="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114550" cy="2114550"/>
                  <wp:effectExtent l="0" t="0" r="0" b="0"/>
                  <wp:wrapSquare wrapText="largest"/>
                  <wp:docPr id="6" name="Изображение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B05408">
            <w:pPr>
              <w:pStyle w:val="afffa"/>
            </w:pPr>
          </w:p>
          <w:p w:rsidR="00B05408" w:rsidRDefault="00652C3D">
            <w:pPr>
              <w:pStyle w:val="1"/>
              <w:spacing w:line="340" w:lineRule="atLeast"/>
              <w:rPr>
                <w:color w:val="0B1F33"/>
                <w:szCs w:val="28"/>
              </w:rPr>
            </w:pPr>
            <w:r>
              <w:rPr>
                <w:color w:val="0B1F33"/>
                <w:szCs w:val="28"/>
              </w:rPr>
              <w:t xml:space="preserve">Установление статуса многодетной семьи </w:t>
            </w:r>
          </w:p>
          <w:p w:rsidR="00B05408" w:rsidRDefault="00B05408">
            <w:pPr>
              <w:pStyle w:val="afffa"/>
            </w:pPr>
          </w:p>
        </w:tc>
      </w:tr>
    </w:tbl>
    <w:p w:rsidR="00B05408" w:rsidRDefault="00B05408">
      <w:pPr>
        <w:pStyle w:val="a1"/>
      </w:pPr>
    </w:p>
    <w:sectPr w:rsidR="00B05408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3D" w:rsidRDefault="00652C3D">
      <w:r>
        <w:separator/>
      </w:r>
    </w:p>
  </w:endnote>
  <w:endnote w:type="continuationSeparator" w:id="0">
    <w:p w:rsidR="00652C3D" w:rsidRDefault="0065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an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08" w:rsidRDefault="00B05408">
    <w:pPr>
      <w:pStyle w:val="a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3D" w:rsidRDefault="00652C3D">
      <w:r>
        <w:separator/>
      </w:r>
    </w:p>
  </w:footnote>
  <w:footnote w:type="continuationSeparator" w:id="0">
    <w:p w:rsidR="00652C3D" w:rsidRDefault="0065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08" w:rsidRDefault="00652C3D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EB19F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59D0"/>
    <w:multiLevelType w:val="multilevel"/>
    <w:tmpl w:val="886873C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410111EB"/>
    <w:multiLevelType w:val="multilevel"/>
    <w:tmpl w:val="133C30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1738F2"/>
    <w:multiLevelType w:val="multilevel"/>
    <w:tmpl w:val="CCFC56E8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08"/>
    <w:rsid w:val="00652C3D"/>
    <w:rsid w:val="00B05408"/>
    <w:rsid w:val="00E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F159A-0C3F-45C9-959F-7F88ADFE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0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5982105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styleId="aff">
    <w:name w:val="Strong"/>
    <w:qFormat/>
    <w:rPr>
      <w:b/>
      <w:bCs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0"/>
  </w:style>
  <w:style w:type="paragraph" w:customStyle="1" w:styleId="aff3">
    <w:name w:val="Блочная цитата"/>
    <w:basedOn w:val="a"/>
    <w:qFormat/>
  </w:style>
  <w:style w:type="paragraph" w:styleId="aff4">
    <w:name w:val="Title"/>
    <w:basedOn w:val="a"/>
    <w:next w:val="a1"/>
    <w:qFormat/>
    <w:pPr>
      <w:spacing w:after="170"/>
    </w:pPr>
    <w:rPr>
      <w:b/>
    </w:rPr>
  </w:style>
  <w:style w:type="paragraph" w:styleId="aff5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6">
    <w:name w:val="Обратный отступ"/>
    <w:basedOn w:val="a2"/>
    <w:qFormat/>
    <w:pPr>
      <w:tabs>
        <w:tab w:val="left" w:pos="0"/>
      </w:tabs>
    </w:pPr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0"/>
    <w:next w:val="4"/>
    <w:qFormat/>
  </w:style>
  <w:style w:type="paragraph" w:styleId="4">
    <w:name w:val="List Bullet 4"/>
    <w:basedOn w:val="aff0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0"/>
    <w:next w:val="4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1">
    <w:name w:val="Начало нумерованного списка 3"/>
    <w:basedOn w:val="aff0"/>
    <w:next w:val="32"/>
    <w:qFormat/>
  </w:style>
  <w:style w:type="paragraph" w:styleId="32">
    <w:name w:val="List Number 3"/>
    <w:basedOn w:val="aff0"/>
    <w:qFormat/>
  </w:style>
  <w:style w:type="paragraph" w:customStyle="1" w:styleId="33">
    <w:name w:val="Конец нумерованного списка 3"/>
    <w:basedOn w:val="aff0"/>
    <w:next w:val="32"/>
    <w:qFormat/>
  </w:style>
  <w:style w:type="paragraph" w:customStyle="1" w:styleId="34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Список 1 начало"/>
    <w:basedOn w:val="aff0"/>
    <w:next w:val="3"/>
    <w:qFormat/>
  </w:style>
  <w:style w:type="paragraph" w:styleId="3">
    <w:name w:val="List Bullet 3"/>
    <w:basedOn w:val="aff0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0"/>
    <w:next w:val="3"/>
    <w:qFormat/>
  </w:style>
  <w:style w:type="paragraph" w:styleId="affb">
    <w:name w:val="List Continue"/>
    <w:basedOn w:val="aff0"/>
    <w:qFormat/>
  </w:style>
  <w:style w:type="paragraph" w:customStyle="1" w:styleId="24">
    <w:name w:val="Список 2 начало"/>
    <w:basedOn w:val="aff0"/>
    <w:next w:val="3"/>
    <w:qFormat/>
  </w:style>
  <w:style w:type="paragraph" w:customStyle="1" w:styleId="25">
    <w:name w:val="Список 2 конец"/>
    <w:basedOn w:val="aff0"/>
    <w:next w:val="3"/>
    <w:qFormat/>
  </w:style>
  <w:style w:type="paragraph" w:styleId="26">
    <w:name w:val="List Continue 2"/>
    <w:basedOn w:val="aff0"/>
    <w:qFormat/>
  </w:style>
  <w:style w:type="paragraph" w:customStyle="1" w:styleId="35">
    <w:name w:val="Список 3 начало"/>
    <w:basedOn w:val="aff0"/>
    <w:next w:val="4"/>
    <w:qFormat/>
  </w:style>
  <w:style w:type="paragraph" w:customStyle="1" w:styleId="36">
    <w:name w:val="Список 3 конец"/>
    <w:basedOn w:val="aff0"/>
    <w:next w:val="4"/>
    <w:qFormat/>
  </w:style>
  <w:style w:type="paragraph" w:styleId="37">
    <w:name w:val="List Continue 3"/>
    <w:basedOn w:val="aff0"/>
    <w:qFormat/>
  </w:style>
  <w:style w:type="paragraph" w:customStyle="1" w:styleId="45">
    <w:name w:val="Список 4 начало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Список 4 конец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Список 5 начало"/>
    <w:basedOn w:val="aff0"/>
    <w:next w:val="affc"/>
    <w:qFormat/>
  </w:style>
  <w:style w:type="paragraph" w:styleId="affc">
    <w:name w:val="List Number"/>
    <w:basedOn w:val="aff0"/>
    <w:qFormat/>
  </w:style>
  <w:style w:type="paragraph" w:customStyle="1" w:styleId="56">
    <w:name w:val="Список 5 конец"/>
    <w:basedOn w:val="aff0"/>
    <w:next w:val="affc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</w:style>
  <w:style w:type="paragraph" w:styleId="27">
    <w:name w:val="index 2"/>
    <w:basedOn w:val="aff2"/>
  </w:style>
  <w:style w:type="paragraph" w:styleId="38">
    <w:name w:val="index 3"/>
    <w:basedOn w:val="aff2"/>
  </w:style>
  <w:style w:type="paragraph" w:customStyle="1" w:styleId="affd">
    <w:name w:val="Разделитель предметного указателя"/>
    <w:basedOn w:val="aff2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2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1"/>
    <w:qFormat/>
  </w:style>
  <w:style w:type="paragraph" w:customStyle="1" w:styleId="afffd">
    <w:name w:val="Таблица"/>
    <w:basedOn w:val="aff1"/>
    <w:qFormat/>
  </w:style>
  <w:style w:type="paragraph" w:styleId="afffe">
    <w:name w:val="Plain Text"/>
    <w:basedOn w:val="aff1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a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1"/>
    <w:qFormat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Наумова ОВ</cp:lastModifiedBy>
  <cp:revision>14</cp:revision>
  <dcterms:created xsi:type="dcterms:W3CDTF">2023-04-24T11:48:00Z</dcterms:created>
  <dcterms:modified xsi:type="dcterms:W3CDTF">2024-06-25T01:12:00Z</dcterms:modified>
  <dc:language>ru-RU</dc:language>
</cp:coreProperties>
</file>