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A2" w:rsidRPr="002C30EC" w:rsidRDefault="00D157A2" w:rsidP="00D157A2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30E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157A2" w:rsidRDefault="00D157A2" w:rsidP="00D157A2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30E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157A2" w:rsidRPr="002C30EC" w:rsidRDefault="00D157A2" w:rsidP="00D157A2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РАЙОННОЕ МУНИЦИПАЛЬНОЕ ОБРАЗОВАНИЕ</w:t>
      </w:r>
      <w:r w:rsidRPr="002C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A2" w:rsidRPr="002C30EC" w:rsidRDefault="00D157A2" w:rsidP="00D157A2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C30EC">
        <w:rPr>
          <w:rFonts w:ascii="Times New Roman" w:hAnsi="Times New Roman" w:cs="Times New Roman"/>
          <w:sz w:val="24"/>
          <w:szCs w:val="24"/>
        </w:rPr>
        <w:t>УСТЬ-УДИНСКИЙ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57A2" w:rsidRPr="002C30EC" w:rsidRDefault="00D157A2" w:rsidP="00D157A2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НОВОУДИНСКОЕ МУНИЦИПАЛЬНОЕ ОБРАЗОВАНИЕ</w:t>
      </w:r>
      <w:r w:rsidRPr="002C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A2" w:rsidRPr="002C30EC" w:rsidRDefault="00D157A2" w:rsidP="00D157A2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30E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157A2" w:rsidRPr="002C30EC" w:rsidRDefault="00D157A2" w:rsidP="00D157A2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57A2" w:rsidRPr="002C30EC" w:rsidRDefault="00D157A2" w:rsidP="00D157A2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30EC">
        <w:rPr>
          <w:rFonts w:ascii="Times New Roman" w:hAnsi="Times New Roman" w:cs="Times New Roman"/>
          <w:sz w:val="24"/>
          <w:szCs w:val="24"/>
        </w:rPr>
        <w:t xml:space="preserve"> ПОСТАНОВЛЕНИЕ                             </w:t>
      </w:r>
    </w:p>
    <w:p w:rsidR="00D157A2" w:rsidRPr="002C30EC" w:rsidRDefault="00D157A2" w:rsidP="00D157A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57A2" w:rsidRDefault="00D157A2" w:rsidP="00D157A2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08.06.2017</w:t>
      </w:r>
      <w:r w:rsidRPr="002C30E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№ 37</w:t>
      </w:r>
    </w:p>
    <w:p w:rsidR="00D157A2" w:rsidRPr="002C30EC" w:rsidRDefault="00D157A2" w:rsidP="00D157A2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 Уда</w:t>
      </w:r>
    </w:p>
    <w:p w:rsidR="00D157A2" w:rsidRDefault="00D157A2" w:rsidP="00D157A2">
      <w:pPr>
        <w:spacing w:after="0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 Положения « О порядке сообщения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муниципальные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  муниципальными служащими,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157A2" w:rsidRDefault="00D157A2" w:rsidP="00D157A2">
      <w:pPr>
        <w:spacing w:after="0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Новоудинского муниципального образования 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руководителями муниципальных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подарка в связи с их должностным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или исполнением ими служебных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(должностных) обязанностей, сдачи и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подарка, реализации</w:t>
      </w:r>
    </w:p>
    <w:p w:rsidR="00D157A2" w:rsidRPr="00C07BBB" w:rsidRDefault="00D157A2" w:rsidP="00D157A2">
      <w:pPr>
        <w:spacing w:after="0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(выкупа) и зачисления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вырученных от его реализации»</w:t>
      </w:r>
    </w:p>
    <w:p w:rsidR="00D157A2" w:rsidRPr="00C07BBB" w:rsidRDefault="00D157A2" w:rsidP="00D157A2">
      <w:pPr>
        <w:ind w:left="426" w:right="41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7A2" w:rsidRPr="00C07BBB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4" w:history="1">
        <w:r w:rsidRPr="00C07B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Национальным планом</w:t>
        </w:r>
      </w:hyperlink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противодействия коррупции на 2012-2013 годы, утвержденным </w:t>
      </w:r>
      <w:hyperlink r:id="rId5" w:history="1">
        <w:r w:rsidRPr="00C07B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Президента Российской Федерации от 13 марта 2012 г. N 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</w:t>
      </w:r>
      <w:hyperlink r:id="rId6" w:history="1">
        <w:r w:rsidRPr="00AC4A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C4A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9 января 2014 г. N 10 "О порядке сообщения отдельными категориями лиц</w:t>
      </w:r>
      <w:proofErr w:type="gramEnd"/>
      <w:r w:rsidRPr="00AC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A1C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получении подарка 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протокольными мероприятиями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и оценки подарка, реализации (выкупа) и зачисления средств, вырученных от его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ководствуясь Уставом 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</w:t>
      </w:r>
    </w:p>
    <w:p w:rsidR="00D157A2" w:rsidRPr="00C07BBB" w:rsidRDefault="00D157A2" w:rsidP="00D157A2">
      <w:pPr>
        <w:pStyle w:val="a3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</w:p>
    <w:p w:rsidR="00D157A2" w:rsidRPr="00C07BBB" w:rsidRDefault="00D157A2" w:rsidP="00D157A2">
      <w:pPr>
        <w:shd w:val="clear" w:color="auto" w:fill="FFFFFF"/>
        <w:spacing w:after="1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157A2" w:rsidRPr="00C07BBB" w:rsidRDefault="00D157A2" w:rsidP="00D157A2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07B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порядке сообщения лицами, замещающими муниципальные</w:t>
      </w:r>
    </w:p>
    <w:p w:rsidR="00D157A2" w:rsidRPr="00C07BBB" w:rsidRDefault="00D157A2" w:rsidP="00D157A2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  муниципальными служащими, 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Новоудинского муниципального образования 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руководителями муниципальных учреждений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 (приложение № 1).</w:t>
      </w:r>
    </w:p>
    <w:p w:rsidR="00D157A2" w:rsidRDefault="00D157A2" w:rsidP="00D157A2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07B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администрации  обеспечить ознакомление муниципальных служащих администрации</w:t>
      </w:r>
      <w:r w:rsidRPr="0038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C0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настоящим постановлением под роспись.</w:t>
      </w:r>
    </w:p>
    <w:p w:rsidR="00D157A2" w:rsidRPr="001714C9" w:rsidRDefault="00D157A2" w:rsidP="00D157A2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714C9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информационном источнике</w:t>
      </w:r>
    </w:p>
    <w:p w:rsidR="00D157A2" w:rsidRPr="001714C9" w:rsidRDefault="00D157A2" w:rsidP="00D157A2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4C9">
        <w:rPr>
          <w:rFonts w:ascii="Times New Roman" w:hAnsi="Times New Roman" w:cs="Times New Roman"/>
          <w:sz w:val="24"/>
          <w:szCs w:val="24"/>
        </w:rPr>
        <w:lastRenderedPageBreak/>
        <w:t>« Новоудинские вести» и разместить на официальном Интернет-сайте РМО « Усть-Удинский район»</w:t>
      </w:r>
      <w:proofErr w:type="gramStart"/>
      <w:r w:rsidRPr="001714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57A2" w:rsidRPr="00C07BBB" w:rsidRDefault="00D157A2" w:rsidP="00D157A2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B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7B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7BB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57A2" w:rsidRPr="00C07BBB" w:rsidRDefault="00D157A2" w:rsidP="00D157A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7A2" w:rsidRPr="00C07BBB" w:rsidRDefault="00D157A2" w:rsidP="00D157A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7A2" w:rsidRPr="00C07BBB" w:rsidRDefault="00D157A2" w:rsidP="00D157A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B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</w:p>
    <w:p w:rsidR="00D157A2" w:rsidRPr="00C07BBB" w:rsidRDefault="00D157A2" w:rsidP="00D157A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B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Г.А.Бакляк</w:t>
      </w:r>
    </w:p>
    <w:p w:rsidR="00D157A2" w:rsidRDefault="00D157A2" w:rsidP="00D157A2">
      <w:pPr>
        <w:spacing w:after="225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157A2" w:rsidRPr="000D01AA" w:rsidRDefault="00D157A2" w:rsidP="00D157A2">
      <w:pPr>
        <w:spacing w:after="0"/>
        <w:ind w:firstLine="698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№ 1</w:t>
      </w:r>
    </w:p>
    <w:p w:rsidR="00D157A2" w:rsidRDefault="00D157A2" w:rsidP="00D157A2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61AE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157A2" w:rsidRPr="00761AE2" w:rsidRDefault="00D157A2" w:rsidP="00D157A2">
      <w:pPr>
        <w:spacing w:after="0"/>
        <w:ind w:firstLine="698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№ 37 от 08.06.2017 г.</w:t>
      </w:r>
    </w:p>
    <w:p w:rsidR="00D157A2" w:rsidRPr="000D01AA" w:rsidRDefault="00D157A2" w:rsidP="00D157A2">
      <w:pPr>
        <w:spacing w:after="225" w:line="234" w:lineRule="atLeast"/>
        <w:ind w:firstLine="72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D157A2" w:rsidRPr="00761AE2" w:rsidRDefault="00D157A2" w:rsidP="00D157A2">
      <w:pPr>
        <w:spacing w:before="108" w:after="108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0"/>
      <w:r w:rsidRPr="00B87D2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Положение</w:t>
      </w: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br/>
      </w:r>
      <w:r w:rsidRPr="00761AE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порядке сообщения лицами, замещающими муниципальные должности,  муниципальными служащими, работниками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администрации Новоудинского муниципального образования</w:t>
      </w:r>
      <w:r w:rsidRPr="00761AE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 руководителями муниципальных учреждений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761AE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761AE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bookmarkStart w:id="1" w:name="sub_1001"/>
      <w:bookmarkEnd w:id="0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сообщения лицами, замещающими муниципальные должности, муниципальными служащими, 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Новоудинского муниципального образования</w:t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руководителями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учреждений</w:t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лица, замещающие муниципальные должности, муниципальные служащие и  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подарка, реализации (выкупа) и зачисления средств, вырученных от его реализации.</w:t>
      </w:r>
      <w:bookmarkStart w:id="2" w:name="sub_1002"/>
      <w:bookmarkEnd w:id="1"/>
      <w:bookmarkEnd w:id="2"/>
    </w:p>
    <w:p w:rsidR="00D157A2" w:rsidRPr="00761AE2" w:rsidRDefault="00D157A2" w:rsidP="00D157A2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D157A2" w:rsidRPr="00761AE2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подарок, полученный лицом, замещающим муниципальную должность, муниципальным служащим и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157A2" w:rsidRPr="00761AE2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"получение подарка в связи с должностным положением или в связи с исполнением служебных (должностных) обязанностей"</w:t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получение лицом, </w:t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замещающим муниципальную должность, муниципальным служащим или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D157A2" w:rsidRPr="00761AE2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3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Лица, замещающие муниципальные должности, муниципальные служащие и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bookmarkEnd w:id="3"/>
    </w:p>
    <w:p w:rsidR="00D157A2" w:rsidRPr="00761AE2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4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Лица, замещающие муниципальные должности, муниципальные служащие и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Pr="0000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Новоудинского </w:t>
      </w:r>
      <w:r w:rsidRPr="0000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или учреждение, в которых </w:t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проходят муниципальную службу или осуществляют трудовую деятельность.</w:t>
      </w:r>
      <w:bookmarkEnd w:id="4"/>
    </w:p>
    <w:p w:rsidR="00D157A2" w:rsidRPr="00761AE2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5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 </w:t>
      </w:r>
      <w:bookmarkEnd w:id="5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"file:///E:\\%D1%81%D0%B0%D0%B9%D1%82\\%D0%BF%D0%BE%D0%BB%D0%BE%D0%B6%D0%B5%D0%BD%D0%B8%D0%B5%20%D0%BE%20%D0%BF%D0%BE%D0%B4%D0%B0%D1%80%D0%BA%D0%B0%D1%85.doc" \l "sub_1100" </w:instrText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2, представляется не позднее 3 рабочих дней со дня получения подарка в уполномоченное структурное подразделение, в которых лицо, замещающее муниципальную должность, муниципальные служащие или работники проходят муниципальную службу или осуществляют трудовую деятельность (далее - уполномоченное структурное подразделение).</w:t>
      </w:r>
      <w:proofErr w:type="gramEnd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157A2" w:rsidRPr="00761AE2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52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подарок получен во время служебной командировки, </w:t>
      </w:r>
      <w:bookmarkEnd w:id="6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"file:///E:\\%D1%81%D0%B0%D0%B9%D1%82\\%D0%BF%D0%BE%D0%BB%D0%BE%D0%B6%D0%B5%D0%BD%D0%B8%D0%B5%20%D0%BE%20%D0%BF%D0%BE%D0%B4%D0%B0%D1%80%D0%BA%D0%B0%D1%85.doc" \l "sub_1100" </w:instrText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представляется не позднее 3 рабочих дней со дня возвращения лица, получившего подарок, из служебной командировки.</w:t>
      </w:r>
    </w:p>
    <w:p w:rsidR="00D157A2" w:rsidRPr="00761AE2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подачи </w:t>
      </w:r>
      <w:hyperlink r:id="rId7" w:anchor="sub_1100" w:history="1">
        <w:r w:rsidRPr="00761A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уведомления</w:t>
        </w:r>
      </w:hyperlink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сроки, указанные в </w:t>
      </w:r>
      <w:hyperlink r:id="rId8" w:anchor="sub_1005" w:history="1">
        <w:r w:rsidRPr="00761A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anchor="sub_1052" w:history="1">
        <w:r w:rsidRPr="00761A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втором</w:t>
        </w:r>
      </w:hyperlink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по причине, не зависящей от лица, замещающего муниципальную должность, муниципального служащего или работника, оно представляется не позднее следующего дня после ее устранения.</w:t>
      </w:r>
    </w:p>
    <w:p w:rsidR="00D157A2" w:rsidRPr="00761AE2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6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bookmarkEnd w:id="7"/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"file:///E:\\%D1%81%D0%B0%D0%B9%D1%82\\%D0%BF%D0%BE%D0%BB%D0%BE%D0%B6%D0%B5%D0%BD%D0%B8%D0%B5%20%D0%BE%20%D0%BF%D0%BE%D0%B4%D0%B0%D1%80%D0%BA%D0%B0%D1%85.doc" \l "sub_1100" </w:instrText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комиссию, по поступлению и выбытию активов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Новоудинского муниципального образования</w:t>
      </w:r>
      <w:r w:rsidRPr="0076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учреждения, образованные в соответствии с законодательством о бухгалтерском учете  (далее - комиссия).</w:t>
      </w:r>
    </w:p>
    <w:p w:rsidR="00D157A2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7"/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Подарок, стоимость которого подтверждается документами и превышает 3 тысячи рублей, либо стоимость которого получившим его лицом, замещающим муниципальную должность, муниципальным служащим или работником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 </w:t>
      </w:r>
      <w:bookmarkEnd w:id="8"/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"file:///E:\\%D1%81%D0%B0%D0%B9%D1%82\\%D0%BF%D0%BE%D0%BB%D0%BE%D0%B6%D0%B5%D0%BD%D0%B8%D0%B5%20%D0%BE%20%D0%BF%D0%BE%D0%B4%D0%B0%D1%80%D0%BA%D0%B0%D1%85.doc" \l "sub_1100" </w:instrText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соответствующем журнале регистрации, который должен </w:t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пронумерован, прошит и скреплен печатью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учреждения (приложение 3).</w:t>
      </w:r>
    </w:p>
    <w:p w:rsidR="00D157A2" w:rsidRPr="00732B91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9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Подарок, полученный лицом, замещающим муниципальную должность, муниципальным служащим или работником администрации, независимо от его стоимости, подлежит передаче на хранение в порядке, предусмотренном пунктом 7 настоящего положен</w:t>
      </w:r>
      <w:bookmarkStart w:id="9" w:name="_GoBack"/>
      <w:bookmarkEnd w:id="9"/>
      <w:r w:rsidRPr="0073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D157A2" w:rsidRPr="00806C47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0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  <w:bookmarkEnd w:id="10"/>
    </w:p>
    <w:p w:rsidR="00D157A2" w:rsidRPr="00806C47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0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bookmarkEnd w:id="11"/>
    </w:p>
    <w:p w:rsidR="00D157A2" w:rsidRPr="00806C47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D157A2" w:rsidRPr="00806C47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муниципального образования.</w:t>
      </w:r>
      <w:bookmarkEnd w:id="12"/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Лицо, замещающее муниципальную должность, муниципальный служащий или работник, сдавший подарок, может его выкупить, направив на имя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Новоудинского </w: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руководителя  учреждения соответствующее заявление не позднее двух месяцев со дня сдачи подарка.</w:t>
      </w:r>
      <w:bookmarkEnd w:id="13"/>
    </w:p>
    <w:p w:rsidR="00D157A2" w:rsidRPr="00806C47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структурное подразделение в течение 3 месяцев со дня поступления заявления, указанного в </w:t>
      </w:r>
      <w:bookmarkEnd w:id="14"/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"file:///E:\\%D1%81%D0%B0%D0%B9%D1%82\\%D0%BF%D0%BE%D0%BB%D0%BE%D0%B6%D0%B5%D0%BD%D0%B8%D0%B5%20%D0%BE%20%D0%BF%D0%BE%D0%B4%D0%B0%D1%80%D0%BA%D0%B0%D1%85.doc" \l "sub_1011" </w:instrText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11</w:t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157A2" w:rsidRPr="00806C47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Подарок, в отношении которого не поступило заявление, указанное в </w:t>
      </w:r>
      <w:bookmarkEnd w:id="15"/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"file:///E:\\%D1%81%D0%B0%D0%B9%D1%82\\%D0%BF%D0%BE%D0%BB%D0%BE%D0%B6%D0%B5%D0%BD%D0%B8%D0%B5%20%D0%BE%20%D0%BF%D0%BE%D0%B4%D0%B0%D1%80%D0%BA%D0%B0%D1%85.doc" \l "sub_1011" </w:instrText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11</w:t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может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льзоваться администрацией Новоудинского муниципального образования</w:t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заключения комиссии о целесообразности использования подарка для обеспечения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администрации</w:t>
      </w:r>
      <w:r w:rsidRPr="00806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нецелесообразности использования подарка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администрации, </w: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водителем муниципального учреждения</w: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решение о реализации подарка и проведении оценки его стоимости для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(выкупа), осуществляемой администрацией Новоудинского муниципального образования и муниципальным учреждением</w: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проведения торгов в порядке, предусмотренном </w:t>
      </w:r>
      <w:bookmarkEnd w:id="16"/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"garantf1://10064072.448" </w:instrTex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стоимости подарка для реализации (выкупа), предусмотренная </w:t>
      </w:r>
      <w:bookmarkEnd w:id="17"/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"file:///E:\\%D1%81%D0%B0%D0%B9%D1%82\\%D0%BF%D0%BE%D0%BB%D0%BE%D0%B6%D0%B5%D0%BD%D0%B8%D0%B5%20%D0%BE%20%D0%BF%D0%BE%D0%B4%D0%B0%D1%80%D0%BA%D0%B0%D1%85.doc" \l "sub_1012" </w:instrTex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12</w: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anchor="sub_1014" w:history="1">
        <w:r w:rsidRPr="00636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осуществляется субъектами оценочной деятельности в соответствии с </w:t>
      </w:r>
      <w:hyperlink r:id="rId11" w:history="1">
        <w:r w:rsidRPr="006361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об оценочной деятельности.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подарок не выкуплен или не реализован,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Новоудинского </w: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bookmarkEnd w:id="18"/>
    </w:p>
    <w:p w:rsidR="00D157A2" w:rsidRPr="000D01AA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19" w:name="sub_10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Средства, вырученные от реализации (выкупа) подарка, зачисляются в доход местного бюджета в порядке, установленном </w:t>
      </w:r>
      <w:bookmarkEnd w:id="19"/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"garantf1://12012604.4" </w:instrTex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законодательством</w: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</w:t>
      </w: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</w:p>
    <w:p w:rsidR="00D157A2" w:rsidRPr="000D01AA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D157A2" w:rsidRPr="000D01AA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</w:t>
      </w:r>
    </w:p>
    <w:p w:rsidR="00D157A2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bookmarkStart w:id="20" w:name="sub_1100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D157A2" w:rsidRPr="00AC2E8F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D157A2" w:rsidRPr="000D01AA" w:rsidRDefault="00D157A2" w:rsidP="00D157A2">
      <w:pPr>
        <w:spacing w:after="0"/>
        <w:ind w:left="7088" w:hanging="636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 xml:space="preserve">Приложение № </w:t>
      </w:r>
      <w:bookmarkEnd w:id="2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2</w:t>
      </w:r>
    </w:p>
    <w:p w:rsidR="00D157A2" w:rsidRPr="000D01AA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Положению о порядке сообщения лицами,</w:t>
      </w:r>
    </w:p>
    <w:p w:rsidR="00D157A2" w:rsidRPr="000D01AA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proofErr w:type="gramStart"/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замещающими</w:t>
      </w:r>
      <w:proofErr w:type="gramEnd"/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муниципальные должности,</w:t>
      </w:r>
    </w:p>
    <w:p w:rsidR="00D157A2" w:rsidRPr="000D01AA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 муниципальными служащими, работниками</w:t>
      </w:r>
    </w:p>
    <w:p w:rsidR="00D157A2" w:rsidRPr="000D01AA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органов местного самоуправления и руководителями</w:t>
      </w:r>
    </w:p>
    <w:p w:rsidR="00D157A2" w:rsidRPr="000D01AA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муниципальных учреждений о получении подарка</w:t>
      </w:r>
    </w:p>
    <w:p w:rsidR="00D157A2" w:rsidRPr="000D01AA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в связи с их должностным положением или исполнением</w:t>
      </w:r>
    </w:p>
    <w:p w:rsidR="00D157A2" w:rsidRPr="000D01AA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ими служебных (должностных) обязанностей, сдачи и</w:t>
      </w:r>
    </w:p>
    <w:p w:rsidR="00D157A2" w:rsidRPr="000D01AA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оценки подарка, реализации (выкупа) и зачисления</w:t>
      </w:r>
    </w:p>
    <w:p w:rsidR="00D157A2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средств, вырученных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от его реализации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p w:rsidR="00D157A2" w:rsidRPr="000D01AA" w:rsidRDefault="00D157A2" w:rsidP="00D157A2">
      <w:pPr>
        <w:spacing w:after="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Уведомление о получении подарка</w:t>
      </w:r>
    </w:p>
    <w:p w:rsidR="00D157A2" w:rsidRPr="000D01AA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D157A2" w:rsidRPr="000D01AA" w:rsidRDefault="00D157A2" w:rsidP="00D157A2">
      <w:pPr>
        <w:spacing w:after="225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                       </w:t>
      </w: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_____________________________________</w:t>
      </w:r>
    </w:p>
    <w:p w:rsidR="00D157A2" w:rsidRPr="000D01AA" w:rsidRDefault="00D157A2" w:rsidP="00D157A2">
      <w:pPr>
        <w:spacing w:after="225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                            </w:t>
      </w:r>
      <w:proofErr w:type="gramStart"/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(наименование уполномоченного структурного подразделения</w:t>
      </w:r>
      <w:proofErr w:type="gramEnd"/>
    </w:p>
    <w:p w:rsidR="00D157A2" w:rsidRPr="000D01AA" w:rsidRDefault="00D157A2" w:rsidP="00D157A2">
      <w:pPr>
        <w:spacing w:after="225" w:line="234" w:lineRule="atLeast"/>
        <w:ind w:firstLine="708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__________________</w:t>
      </w: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_____________________________________</w:t>
      </w:r>
    </w:p>
    <w:p w:rsidR="00D157A2" w:rsidRPr="000D01AA" w:rsidRDefault="00D157A2" w:rsidP="00D157A2">
      <w:pPr>
        <w:spacing w:after="225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Администрации  </w:t>
      </w:r>
      <w:r w:rsidRPr="00380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Новоудинского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муниципального образования</w:t>
      </w: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)</w:t>
      </w:r>
      <w:proofErr w:type="gramEnd"/>
    </w:p>
    <w:p w:rsidR="00D157A2" w:rsidRPr="000D01AA" w:rsidRDefault="00D157A2" w:rsidP="00D157A2">
      <w:pPr>
        <w:spacing w:after="225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                       </w:t>
      </w: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от __________________________________</w:t>
      </w:r>
    </w:p>
    <w:p w:rsidR="00D157A2" w:rsidRPr="000D01AA" w:rsidRDefault="00D157A2" w:rsidP="00D157A2">
      <w:pPr>
        <w:spacing w:after="225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                       </w:t>
      </w: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_____________________________________</w:t>
      </w:r>
    </w:p>
    <w:p w:rsidR="00D157A2" w:rsidRPr="000D01AA" w:rsidRDefault="00D157A2" w:rsidP="00D157A2">
      <w:pPr>
        <w:spacing w:after="225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                           </w:t>
      </w: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(ф.и.о., занимаемая должность</w:t>
      </w: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)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Уведомление о получении подарка от "__" __________ 20__ г.</w:t>
      </w:r>
    </w:p>
    <w:p w:rsidR="00D157A2" w:rsidRPr="0063613E" w:rsidRDefault="00D157A2" w:rsidP="00D157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A2" w:rsidRPr="0063613E" w:rsidRDefault="00D157A2" w:rsidP="00D157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_____________________________________________________</w:t>
      </w:r>
    </w:p>
    <w:p w:rsidR="00D157A2" w:rsidRPr="0063613E" w:rsidRDefault="00D157A2" w:rsidP="00D157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                                                         (дата получения)</w:t>
      </w:r>
    </w:p>
    <w:p w:rsidR="00D157A2" w:rsidRPr="0063613E" w:rsidRDefault="00D157A2" w:rsidP="00D157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ов) на ___________________________________________________________________</w:t>
      </w:r>
    </w:p>
    <w:p w:rsidR="00D157A2" w:rsidRPr="0063613E" w:rsidRDefault="00D157A2" w:rsidP="00D157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      </w:t>
      </w:r>
      <w:proofErr w:type="gramStart"/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  командировки, другого официального мероприятия,</w:t>
      </w:r>
      <w:proofErr w:type="gramEnd"/>
    </w:p>
    <w:p w:rsidR="00D157A2" w:rsidRPr="0063613E" w:rsidRDefault="00D157A2" w:rsidP="00D157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        место и дата проведения)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571"/>
        <w:gridCol w:w="3321"/>
        <w:gridCol w:w="1690"/>
        <w:gridCol w:w="1881"/>
      </w:tblGrid>
      <w:tr w:rsidR="00D157A2" w:rsidRPr="0063613E" w:rsidTr="00F41A15"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hyperlink r:id="rId12" w:anchor="sub_111" w:history="1">
              <w:r w:rsidRPr="006361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157A2" w:rsidRPr="0063613E" w:rsidTr="00F41A15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7A2" w:rsidRPr="0063613E" w:rsidTr="00F41A15"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57A2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 на ____ листах.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(наименование документа)</w:t>
      </w:r>
    </w:p>
    <w:p w:rsidR="00D157A2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         _________  ______________________  __ _______ 20__ г.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(подпись)  (расшифровка подписи)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принявшее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         _________  ______________________  __ _______ 20__ г.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(подпись)  (расшифровка подписи)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Регистрационный номер в журнале регистрации уведомлений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11"/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bookmarkEnd w:id="21"/>
    </w:p>
    <w:p w:rsidR="00D157A2" w:rsidRDefault="00D157A2" w:rsidP="00D157A2">
      <w:pPr>
        <w:spacing w:after="225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</w:pPr>
      <w:bookmarkStart w:id="22" w:name="sub_12"/>
    </w:p>
    <w:p w:rsidR="00D157A2" w:rsidRDefault="00D157A2" w:rsidP="00D157A2">
      <w:pPr>
        <w:spacing w:after="225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225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225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225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225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225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225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225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225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57A2" w:rsidRDefault="00D157A2" w:rsidP="00D157A2">
      <w:pPr>
        <w:spacing w:after="0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57A2" w:rsidRPr="0063613E" w:rsidRDefault="00D157A2" w:rsidP="00D157A2">
      <w:pPr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Приложение </w:t>
      </w:r>
      <w:bookmarkEnd w:id="22"/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D157A2" w:rsidRPr="0063613E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Положению о порядке сообщения лицами,</w:t>
      </w:r>
    </w:p>
    <w:p w:rsidR="00D157A2" w:rsidRPr="0063613E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замещающими</w:t>
      </w:r>
      <w:proofErr w:type="gramEnd"/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должности,</w:t>
      </w:r>
    </w:p>
    <w:p w:rsidR="00D157A2" w:rsidRPr="0063613E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муниципальными служащими, работниками</w:t>
      </w:r>
    </w:p>
    <w:p w:rsidR="00D157A2" w:rsidRPr="0063613E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 местного самоуправления и руководителями</w:t>
      </w:r>
    </w:p>
    <w:p w:rsidR="00D157A2" w:rsidRPr="0063613E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муниципальных учреждений о получении подарка</w:t>
      </w:r>
    </w:p>
    <w:p w:rsidR="00D157A2" w:rsidRPr="0063613E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связи с их должностным положением или исполнением</w:t>
      </w:r>
    </w:p>
    <w:p w:rsidR="00D157A2" w:rsidRPr="0063613E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ими служебных (должностных) обязанностей, сдачи и</w:t>
      </w:r>
    </w:p>
    <w:p w:rsidR="00D157A2" w:rsidRPr="0063613E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подарка, реализации (выкупа) и зачисления</w:t>
      </w:r>
    </w:p>
    <w:p w:rsidR="00D157A2" w:rsidRPr="000D01AA" w:rsidRDefault="00D157A2" w:rsidP="00D157A2">
      <w:pPr>
        <w:spacing w:after="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средств, вырученных от его реализации</w:t>
      </w: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p w:rsidR="00D157A2" w:rsidRPr="000D01AA" w:rsidRDefault="00D157A2" w:rsidP="00D157A2">
      <w:pPr>
        <w:spacing w:after="225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Журнал</w:t>
      </w:r>
    </w:p>
    <w:p w:rsidR="00D157A2" w:rsidRPr="000D01AA" w:rsidRDefault="00D157A2" w:rsidP="00D157A2">
      <w:pPr>
        <w:spacing w:after="225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регистрации уведомлений о получении подарков</w:t>
      </w:r>
    </w:p>
    <w:p w:rsidR="00D157A2" w:rsidRPr="0063613E" w:rsidRDefault="00D157A2" w:rsidP="00D157A2">
      <w:pPr>
        <w:spacing w:after="225" w:line="234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157A2" w:rsidRPr="0063613E" w:rsidRDefault="00D157A2" w:rsidP="00D157A2">
      <w:pPr>
        <w:spacing w:after="225" w:line="234" w:lineRule="atLeast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органа или учреждения)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15"/>
        <w:gridCol w:w="642"/>
        <w:gridCol w:w="1247"/>
        <w:gridCol w:w="1524"/>
        <w:gridCol w:w="1476"/>
        <w:gridCol w:w="1062"/>
        <w:gridCol w:w="1119"/>
        <w:gridCol w:w="806"/>
        <w:gridCol w:w="772"/>
      </w:tblGrid>
      <w:tr w:rsidR="00D157A2" w:rsidRPr="0063613E" w:rsidTr="00F41A15">
        <w:tc>
          <w:tcPr>
            <w:tcW w:w="1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Уведомление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замещаемая должность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44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7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хране-ния</w:t>
            </w:r>
            <w:proofErr w:type="gramEnd"/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"file:///E:\\%D1%81%D0%B0%D0%B9%D1%82\\%D0%BF%D0%BE%D0%BB%D0%BE%D0%B6%D0%B5%D0%BD%D0%B8%D0%B5%20%D0%BE%20%D0%BF%D0%BE%D0%B4%D0%B0%D1%80%D0%BA%D0%B0%D1%85.doc" \l "sub_93" </w:instrText>
            </w: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157A2" w:rsidRPr="0063613E" w:rsidTr="00F41A15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2" w:rsidRPr="0063613E" w:rsidRDefault="00D157A2" w:rsidP="00F41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2" w:rsidRPr="0063613E" w:rsidRDefault="00D157A2" w:rsidP="00F41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предметов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Стои-мость</w:t>
            </w:r>
            <w:proofErr w:type="gramEnd"/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  <w:hyperlink r:id="rId13" w:anchor="sub_92" w:history="1">
              <w:r w:rsidRPr="006361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A2" w:rsidRPr="0063613E" w:rsidRDefault="00D157A2" w:rsidP="00F41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7A2" w:rsidRPr="0063613E" w:rsidTr="00F41A15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57A2" w:rsidRPr="0063613E" w:rsidTr="00F41A15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этом журнале пронумеровано и прошнуровано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(_______) ____________________________ страниц.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_______________  ___________  __________________________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(должность)     (подпись)     (расшифровка подписи)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М.П.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"___"______________ 20__г.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92"/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* Графа 8 заполняется при наличии  документов,  подтверждающих  стоимость</w:t>
      </w:r>
      <w:bookmarkEnd w:id="23"/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подарка.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93"/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** Графа 9 заполняется при принятии подарка на ответственное хранение.</w:t>
      </w:r>
      <w:bookmarkEnd w:id="24"/>
    </w:p>
    <w:p w:rsidR="00D157A2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</w:t>
      </w:r>
      <w:bookmarkStart w:id="25" w:name="sub_13"/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D157A2" w:rsidRPr="000D01AA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 xml:space="preserve">Приложение </w:t>
      </w:r>
      <w:bookmarkEnd w:id="25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4</w:t>
      </w:r>
    </w:p>
    <w:p w:rsidR="00D157A2" w:rsidRPr="000D01AA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Положению о порядке сообщения лицами,</w:t>
      </w:r>
    </w:p>
    <w:p w:rsidR="00D157A2" w:rsidRPr="000D01AA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proofErr w:type="gramStart"/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замещающими</w:t>
      </w:r>
      <w:proofErr w:type="gramEnd"/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муниципальные должности,</w:t>
      </w:r>
    </w:p>
    <w:p w:rsidR="00D157A2" w:rsidRPr="000D01AA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 муниципальными служащими, работниками</w:t>
      </w:r>
    </w:p>
    <w:p w:rsidR="00D157A2" w:rsidRPr="000D01AA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органов местного самоуправления и руководителями</w:t>
      </w:r>
    </w:p>
    <w:p w:rsidR="00D157A2" w:rsidRPr="000D01AA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муниципальных учреждений о получении подарка</w:t>
      </w:r>
    </w:p>
    <w:p w:rsidR="00D157A2" w:rsidRPr="000D01AA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в связи с их должностным положением или исполнением</w:t>
      </w:r>
    </w:p>
    <w:p w:rsidR="00D157A2" w:rsidRPr="000D01AA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ими служебных (должностных) обязанностей, сдачи и</w:t>
      </w:r>
    </w:p>
    <w:p w:rsidR="00D157A2" w:rsidRPr="000D01AA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оценки подарка, реализации (выкупа) и зачисления</w:t>
      </w:r>
    </w:p>
    <w:p w:rsidR="00D157A2" w:rsidRPr="000D01AA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средств, вырученных от его реализации</w:t>
      </w: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D157A2" w:rsidRPr="000D01AA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                                    Акт приема-передачи подарка № ________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"___"___________ 20___г.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Наименование муниципального органа по ОКПО или учреждения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 __________________________________________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Мы,   нижеподписавшиеся,   составили   настоящий   акт   о    том,    что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(Ф.И.О., занимаемая должность)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(принял) ___________________________________________________________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 (Ф.И.О. ответственного лица, занимаемая должность)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(передал) подарок: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815"/>
        <w:gridCol w:w="2731"/>
        <w:gridCol w:w="1968"/>
        <w:gridCol w:w="1949"/>
      </w:tblGrid>
      <w:tr w:rsidR="00D157A2" w:rsidRPr="0063613E" w:rsidTr="00F41A15">
        <w:tc>
          <w:tcPr>
            <w:tcW w:w="2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1AA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57A2" w:rsidRPr="0063613E" w:rsidRDefault="00D157A2" w:rsidP="00F41A15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hyperlink r:id="rId14" w:anchor="sub_94" w:history="1">
              <w:r w:rsidRPr="006361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D157A2" w:rsidRPr="0063613E" w:rsidTr="00F41A15">
        <w:trPr>
          <w:trHeight w:val="486"/>
        </w:trPr>
        <w:tc>
          <w:tcPr>
            <w:tcW w:w="2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A2" w:rsidRPr="0063613E" w:rsidRDefault="00D157A2" w:rsidP="00F41A15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Принял (передал)                      Сдал (принял)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_______________________   ___________ _______________________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 (расшифровка подписи)     (подпись)   (расшифровка подписи)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 учету _________________________________________________________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  <w:proofErr w:type="gramStart"/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 муниципального</w:t>
      </w:r>
      <w:proofErr w:type="gramEnd"/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органа или учреждения)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 _______________________   "___"___________ 20__г.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(подпись)   (расшифровка подписи)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A2" w:rsidRPr="0063613E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94"/>
      <w:r w:rsidRPr="00636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 Заполняется при наличии документов, подтверждающих стоимость предметов</w:t>
      </w:r>
      <w:bookmarkEnd w:id="26"/>
    </w:p>
    <w:p w:rsidR="00D157A2" w:rsidRPr="0063613E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7A2" w:rsidRPr="000D01AA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</w:t>
      </w: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sub_14"/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7A2" w:rsidRPr="0063613E" w:rsidRDefault="00D157A2" w:rsidP="00D157A2">
      <w:pPr>
        <w:spacing w:after="0" w:line="234" w:lineRule="atLeast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bookmarkEnd w:id="27"/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D157A2" w:rsidRPr="0063613E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Положению о порядке сообщения лицами,</w:t>
      </w:r>
    </w:p>
    <w:p w:rsidR="00D157A2" w:rsidRPr="0063613E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замещающими</w:t>
      </w:r>
      <w:proofErr w:type="gramEnd"/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должности,</w:t>
      </w:r>
    </w:p>
    <w:p w:rsidR="00D157A2" w:rsidRPr="0063613E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муниципальными служащими, работниками</w:t>
      </w:r>
    </w:p>
    <w:p w:rsidR="00D157A2" w:rsidRPr="0063613E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 местного самоуправления и руководителями</w:t>
      </w:r>
    </w:p>
    <w:p w:rsidR="00D157A2" w:rsidRPr="0063613E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муниципальных учреждений о получении подарка</w:t>
      </w:r>
    </w:p>
    <w:p w:rsidR="00D157A2" w:rsidRPr="0063613E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связи с их должностным положением или исполнением</w:t>
      </w:r>
    </w:p>
    <w:p w:rsidR="00D157A2" w:rsidRPr="0063613E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ими служебных (должностных) обязанностей, сдачи и</w:t>
      </w:r>
    </w:p>
    <w:p w:rsidR="00D157A2" w:rsidRPr="000D01AA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3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подарка, реализации (выкупа) и зачисления</w:t>
      </w:r>
    </w:p>
    <w:p w:rsidR="00D157A2" w:rsidRPr="000D01AA" w:rsidRDefault="00D157A2" w:rsidP="00D157A2">
      <w:pPr>
        <w:spacing w:after="0" w:line="234" w:lineRule="atLeast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средств, вырученных от его реализации</w:t>
      </w: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p w:rsidR="00D157A2" w:rsidRPr="000D01AA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r w:rsidRPr="000D01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                 Инвентаризационная карточка N _______</w:t>
      </w:r>
    </w:p>
    <w:p w:rsidR="00D157A2" w:rsidRPr="000D01AA" w:rsidRDefault="00D157A2" w:rsidP="00D157A2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0D01AA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D157A2" w:rsidRPr="00AC2E8F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подарка ____________________________________________________</w:t>
      </w:r>
    </w:p>
    <w:p w:rsidR="00D157A2" w:rsidRPr="00AC2E8F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подарка _____________________________________________________________</w:t>
      </w:r>
    </w:p>
    <w:p w:rsidR="00D157A2" w:rsidRPr="00AC2E8F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_______________________________________________________________</w:t>
      </w:r>
    </w:p>
    <w:p w:rsidR="00D157A2" w:rsidRPr="00AC2E8F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акта приема-передачи _______________________________________</w:t>
      </w:r>
    </w:p>
    <w:p w:rsidR="00D157A2" w:rsidRPr="00AC2E8F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(Ф.И.О., должность) ________________________________________________</w:t>
      </w:r>
    </w:p>
    <w:p w:rsidR="00D157A2" w:rsidRPr="00AC2E8F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__________________________________________________________________</w:t>
      </w:r>
    </w:p>
    <w:p w:rsidR="00D157A2" w:rsidRPr="00AC2E8F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хранения __________________________________________________________</w:t>
      </w:r>
    </w:p>
    <w:p w:rsidR="00D157A2" w:rsidRPr="00AC2E8F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 1.________________________________________________</w:t>
      </w:r>
    </w:p>
    <w:p w:rsidR="00D157A2" w:rsidRPr="00AC2E8F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2.________________________________________________</w:t>
      </w:r>
    </w:p>
    <w:p w:rsidR="00D157A2" w:rsidRPr="00AC2E8F" w:rsidRDefault="00D157A2" w:rsidP="00D157A2">
      <w:pPr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3.________________________________________________</w:t>
      </w:r>
    </w:p>
    <w:p w:rsidR="00D157A2" w:rsidRPr="00AC2E8F" w:rsidRDefault="00D157A2" w:rsidP="00D157A2">
      <w:pPr>
        <w:rPr>
          <w:rFonts w:ascii="Times New Roman" w:hAnsi="Times New Roman" w:cs="Times New Roman"/>
          <w:sz w:val="24"/>
          <w:szCs w:val="24"/>
        </w:rPr>
      </w:pPr>
    </w:p>
    <w:p w:rsidR="002C1CAC" w:rsidRPr="00D157A2" w:rsidRDefault="002C1CAC" w:rsidP="00D157A2"/>
    <w:sectPr w:rsidR="002C1CAC" w:rsidRPr="00D157A2" w:rsidSect="0061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47F0"/>
    <w:rsid w:val="002C1CAC"/>
    <w:rsid w:val="005B47F0"/>
    <w:rsid w:val="00916C7F"/>
    <w:rsid w:val="00D1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F0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13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12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457294.0" TargetMode="External"/><Relationship Id="rId11" Type="http://schemas.openxmlformats.org/officeDocument/2006/relationships/hyperlink" Target="garantf1://12012509.1" TargetMode="External"/><Relationship Id="rId5" Type="http://schemas.openxmlformats.org/officeDocument/2006/relationships/hyperlink" Target="garantf1://7004707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4" Type="http://schemas.openxmlformats.org/officeDocument/2006/relationships/hyperlink" Target="garantf1://70047070.1000" TargetMode="External"/><Relationship Id="rId9" Type="http://schemas.openxmlformats.org/officeDocument/2006/relationships/hyperlink" Target="file:///E:\%D1%81%D0%B0%D0%B9%D1%82\%D0%BF%D0%BE%D0%BB%D0%BE%D0%B6%D0%B5%D0%BD%D0%B8%D0%B5%20%D0%BE%20%D0%BF%D0%BE%D0%B4%D0%B0%D1%80%D0%BA%D0%B0%D1%85.doc" TargetMode="External"/><Relationship Id="rId14" Type="http://schemas.openxmlformats.org/officeDocument/2006/relationships/hyperlink" Target="file:///E:\%D1%81%D0%B0%D0%B9%D1%82\%D0%BF%D0%BE%D0%BB%D0%BE%D0%B6%D0%B5%D0%BD%D0%B8%D0%B5%20%D0%BE%20%D0%BF%D0%BE%D0%B4%D0%B0%D1%80%D0%BA%D0%B0%D1%8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3220</Words>
  <Characters>18359</Characters>
  <Application>Microsoft Office Word</Application>
  <DocSecurity>0</DocSecurity>
  <Lines>152</Lines>
  <Paragraphs>43</Paragraphs>
  <ScaleCrop>false</ScaleCrop>
  <Company/>
  <LinksUpToDate>false</LinksUpToDate>
  <CharactersWithSpaces>21536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3</cp:revision>
  <dcterms:created xsi:type="dcterms:W3CDTF">2017-06-19T01:46:00Z</dcterms:created>
  <dcterms:modified xsi:type="dcterms:W3CDTF">2017-06-19T01:48:00Z</dcterms:modified>
</cp:coreProperties>
</file>