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03" w:rsidRPr="00FE4803" w:rsidRDefault="00FE4803" w:rsidP="00FE4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</w:t>
      </w:r>
    </w:p>
    <w:p w:rsidR="00FE4803" w:rsidRPr="00FE4803" w:rsidRDefault="00FE4803" w:rsidP="00FE4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ИРКУТСКАЯ ОБЛАСТЬ</w:t>
      </w:r>
    </w:p>
    <w:p w:rsidR="00FE4803" w:rsidRPr="00FE4803" w:rsidRDefault="00FE4803" w:rsidP="00FE4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УСТЬ-УДИНСКИЙ РАЙОН</w:t>
      </w:r>
    </w:p>
    <w:p w:rsidR="00FE4803" w:rsidRPr="00FE4803" w:rsidRDefault="00A1119D" w:rsidP="00FE4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НОВОУДИНСКОЕ</w:t>
      </w:r>
      <w:r w:rsidR="00FE4803" w:rsidRPr="00FE4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ОБРАЗОВАНИЕ</w:t>
      </w:r>
    </w:p>
    <w:p w:rsidR="00FE4803" w:rsidRPr="00FE4803" w:rsidRDefault="00FE4803" w:rsidP="00FE4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FE4803" w:rsidRPr="00FE4803" w:rsidRDefault="00FE4803" w:rsidP="00FE4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4803" w:rsidRPr="00FE4803" w:rsidRDefault="00A1119D" w:rsidP="00FE4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E4803" w:rsidRPr="00FE4803" w:rsidRDefault="00FE4803" w:rsidP="00FE4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A11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11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 2017 г.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</w:p>
    <w:p w:rsidR="00FE4803" w:rsidRPr="00FE4803" w:rsidRDefault="00A1119D" w:rsidP="00FE480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Новая Уда</w:t>
      </w:r>
      <w:proofErr w:type="gramEnd"/>
    </w:p>
    <w:p w:rsidR="00FE4803" w:rsidRPr="00FE4803" w:rsidRDefault="00FE4803" w:rsidP="00FE4803">
      <w:pPr>
        <w:tabs>
          <w:tab w:val="center" w:pos="4819"/>
        </w:tabs>
        <w:suppressAutoHyphens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</w:tblGrid>
      <w:tr w:rsidR="00FE4803" w:rsidRPr="00FE4803" w:rsidTr="00FE4803">
        <w:tc>
          <w:tcPr>
            <w:tcW w:w="5032" w:type="dxa"/>
          </w:tcPr>
          <w:p w:rsidR="00FE4803" w:rsidRPr="00FE4803" w:rsidRDefault="00FE4803" w:rsidP="00FE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E48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«Об утверждении порядка организации проведения ведомственного </w:t>
            </w:r>
            <w:proofErr w:type="gramStart"/>
            <w:r w:rsidRPr="00FE48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контроля  за</w:t>
            </w:r>
            <w:proofErr w:type="gramEnd"/>
            <w:r w:rsidRPr="00FE48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соблюдением трудового законодательства и иных нормативно правовых актов, содержащих нормы трудового права»</w:t>
            </w:r>
          </w:p>
          <w:p w:rsidR="00FE4803" w:rsidRPr="00FE4803" w:rsidRDefault="00FE4803" w:rsidP="00FE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4803" w:rsidRPr="00FE4803" w:rsidRDefault="00FE4803" w:rsidP="00FE4803">
      <w:pPr>
        <w:widowControl w:val="0"/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803" w:rsidRPr="00FE4803" w:rsidRDefault="00FE4803" w:rsidP="00FE480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В соответствии с Законом Иркутской области от 30.03.2012 № 20-оз «О ведомственном контроле за соблюдением трудового законодательства и иных нормативных правовых актов, содержащих нормы трудового права», постановлением Правительства Иркутской области от 14.06.2012 № 331-пп «О реализации Закона Иркутской области от 30 марта 2012 года № 20-оз «О ведомственном контроле за соблюдением трудового законодательства и иных нормативных правовых актов, содержащих нормы трудового права», ру</w:t>
      </w:r>
      <w:r w:rsidR="00A1119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ководствуясь</w:t>
      </w:r>
      <w:proofErr w:type="gramEnd"/>
      <w:r w:rsidR="00A1119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Уставом </w:t>
      </w:r>
      <w:proofErr w:type="spellStart"/>
      <w:r w:rsidR="00A1119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Новоудин</w:t>
      </w:r>
      <w:r w:rsidRPr="00FE480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ского</w:t>
      </w:r>
      <w:proofErr w:type="spellEnd"/>
      <w:r w:rsidRPr="00FE480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муниципального образования, администрация </w:t>
      </w:r>
      <w:proofErr w:type="spellStart"/>
      <w:r w:rsidR="00A1119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Новоудин</w:t>
      </w:r>
      <w:r w:rsidR="00A1119D" w:rsidRPr="00FE480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ского</w:t>
      </w:r>
      <w:proofErr w:type="spellEnd"/>
      <w:r w:rsidR="00A1119D" w:rsidRPr="00FE480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FE480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сельского поселения</w:t>
      </w:r>
    </w:p>
    <w:p w:rsidR="00FE4803" w:rsidRPr="00FE4803" w:rsidRDefault="00FE4803" w:rsidP="00FE4803">
      <w:pPr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ar-SA"/>
        </w:rPr>
        <w:t>ПОСТАНОВЛЯЕТ:</w:t>
      </w:r>
    </w:p>
    <w:p w:rsidR="00FE4803" w:rsidRPr="00FE4803" w:rsidRDefault="00A1119D" w:rsidP="00FE4803">
      <w:pPr>
        <w:tabs>
          <w:tab w:val="num" w:pos="0"/>
          <w:tab w:val="left" w:pos="284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E4803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организации проведения ведомственного </w:t>
      </w:r>
      <w:proofErr w:type="gramStart"/>
      <w:r w:rsidR="00FE4803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FE4803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(Приложение № 1 к настоящему постановлению).</w:t>
      </w:r>
    </w:p>
    <w:p w:rsidR="00FE4803" w:rsidRPr="00FE4803" w:rsidRDefault="00A1119D" w:rsidP="00FE4803">
      <w:pPr>
        <w:tabs>
          <w:tab w:val="num" w:pos="0"/>
          <w:tab w:val="left" w:pos="284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4803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 информационном источнике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</w:t>
      </w:r>
      <w:r w:rsidR="00FE4803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РМО Усть-Уда.</w:t>
      </w:r>
    </w:p>
    <w:p w:rsidR="00FE4803" w:rsidRDefault="00FE4803" w:rsidP="00FE4803">
      <w:pPr>
        <w:widowControl w:val="0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03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DD1BBB" w:rsidRDefault="00DD1BBB" w:rsidP="00FE4803">
      <w:pPr>
        <w:widowControl w:val="0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BB" w:rsidRDefault="00DD1BBB" w:rsidP="00FE4803">
      <w:pPr>
        <w:widowControl w:val="0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BB" w:rsidRDefault="00DD1BBB" w:rsidP="00FE4803">
      <w:pPr>
        <w:widowControl w:val="0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BB" w:rsidRDefault="00DD1BBB" w:rsidP="00FE4803">
      <w:pPr>
        <w:widowControl w:val="0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BB" w:rsidRPr="00DD1BBB" w:rsidRDefault="00DD1BBB" w:rsidP="00FE4803">
      <w:pPr>
        <w:widowControl w:val="0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FE4803" w:rsidRPr="00FE4803" w:rsidRDefault="00FE4803" w:rsidP="00FE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A1119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Новоудин</w:t>
      </w:r>
      <w:r w:rsidR="00A1119D" w:rsidRPr="00FE480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ского</w:t>
      </w:r>
      <w:proofErr w:type="spellEnd"/>
    </w:p>
    <w:p w:rsidR="00FE4803" w:rsidRPr="00FE4803" w:rsidRDefault="00FE4803" w:rsidP="00FE4803">
      <w:pPr>
        <w:tabs>
          <w:tab w:val="left" w:pos="64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D1BB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</w:t>
      </w:r>
      <w:proofErr w:type="gramStart"/>
      <w:r w:rsidR="00DD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D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="00DD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Г.А.Бакляк</w:t>
      </w:r>
      <w:proofErr w:type="spellEnd"/>
    </w:p>
    <w:p w:rsidR="00FE4803" w:rsidRPr="00FE4803" w:rsidRDefault="00FE4803" w:rsidP="00FE48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03" w:rsidRPr="00FE4803" w:rsidRDefault="00FE4803" w:rsidP="00FE4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FE4803" w:rsidRPr="00FE4803" w:rsidRDefault="00FE4803" w:rsidP="00FE4803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hyperlink r:id="rId5" w:history="1">
        <w:proofErr w:type="gramStart"/>
        <w:r w:rsidRPr="00B659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</w:t>
        </w:r>
      </w:hyperlink>
      <w:r w:rsidRPr="00B659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FE4803" w:rsidRPr="00FE4803" w:rsidRDefault="00DD1BBB" w:rsidP="00FE4803">
      <w:pPr>
        <w:keepNext/>
        <w:shd w:val="clear" w:color="auto" w:fill="FFFFFF"/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</w:t>
      </w:r>
      <w:r w:rsidR="00FE4803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E4803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E4803" w:rsidRPr="00FE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4803" w:rsidRPr="00FE4803" w:rsidRDefault="00B659D0" w:rsidP="00FE4803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E4803" w:rsidRPr="00FE480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02 июня </w:t>
      </w:r>
      <w:r w:rsidR="00FE4803" w:rsidRPr="00FE48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№</w:t>
      </w:r>
      <w:r w:rsidR="000667D5"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="00FE4803" w:rsidRPr="00FE48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FE4803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организации проведения ведомственного </w:t>
      </w:r>
      <w:proofErr w:type="gramStart"/>
      <w:r w:rsidRPr="00FE4803">
        <w:rPr>
          <w:rFonts w:ascii="Times New Roman" w:eastAsia="Calibri" w:hAnsi="Times New Roman" w:cs="Times New Roman"/>
          <w:b/>
          <w:bCs/>
          <w:sz w:val="24"/>
          <w:szCs w:val="24"/>
        </w:rPr>
        <w:t>контроля  за</w:t>
      </w:r>
      <w:proofErr w:type="gramEnd"/>
      <w:r w:rsidRPr="00FE4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соблюдением трудового законодательства и иных нормативно правовых актов, содержащих нормы трудового права.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Порядок организации проведения ведомственного 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контроля за</w:t>
      </w:r>
      <w:proofErr w:type="gram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права, (далее – Порядок), разработан в целях реализации Закона Иркутской области от 30.03.2012 № 20-оз «О ведомственном контроле за соблюдением трудового законодательства и иных нормативных правовых актов, содержащих нормы трудового права» (далее – Закон № 20-оз).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Настоящий Порядок определяет порядок организации проведения ведомственного 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контроля за</w:t>
      </w:r>
      <w:proofErr w:type="gram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права, (далее – ведомственный контроль) в муниципальных учреждениях, подведомст</w:t>
      </w:r>
      <w:r w:rsidR="00DD1B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венных администрации </w:t>
      </w:r>
      <w:proofErr w:type="spellStart"/>
      <w:r w:rsidR="00DD1B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 (далее также – подведомственные организации).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Ведомственный контроль в подведомственных организациях осуществляется в порядке и в соответствии с условиями проведения ведомственного контроля, установленными Законом № 20-оз.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Ведомственный контроль в подведомственных организациях осуществляется должностными лицами, уполномоченными на проведение ведомственной проверки.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Плановые ведомственные проверки соблюдения трудового законодательства и иных нормативных правовых актов, содержащих нормы трудового права (далее – плановые ведомственные проверки) в подведомственных организациях проводятся на основании ежегодного плана проведения ведомственных проверок, утверждённого  главой администрации </w:t>
      </w:r>
      <w:proofErr w:type="spellStart"/>
      <w:r w:rsidR="00DD1B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DD1BBB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DD1BBB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в срок до 20 ноября года, предшествующего году проведения плановых ведомственных проверок, в соответствии с типовой формой ежегодного плана проведения проверок соблюдения трудового законодательства</w:t>
      </w:r>
      <w:proofErr w:type="gram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иных нормативных правовых актов, содержащих нормы трудового права, в организациях, подведомственных органам местного самоуправления </w:t>
      </w:r>
      <w:proofErr w:type="spellStart"/>
      <w:r w:rsidR="00DD1B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DD1BBB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DD1BBB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(далее – типовая форма), утвержденной постановлением Правительства Иркутской области от 14.06.2012 № 331-пп «О реализации Закона Иркутской области от 30 марта 2012 года № 20-оз «О ведомственном контроле за соблюдением трудового законодательства и иных нормативных правовых актов, содержащих нормы трудового права» (далее – постановление Правительства № 331-пп).</w:t>
      </w:r>
      <w:proofErr w:type="gramEnd"/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Ежегодный план проведения проверок доводится до сведения заинтересованных лиц посредствам его размещения на официальном сайте уполномоченного органа в информационно - телекоммуникационной сети «Интернет» в срок до 1 декабря года, предшествующего году проведения плановых проверок.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О проведении плановой проверки подведомственная организация уведомляется не 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позднее</w:t>
      </w:r>
      <w:proofErr w:type="gram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чем за три рабочих дня до начала ее проведения посредством направления правового акта уполномоченного органа о проведении плановой проверки заказным почтовым отправлением с уведомлением о вручении.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3) Основанием для проведения внеплановой проверки является поступление 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уполномоченный</w:t>
      </w:r>
      <w:proofErr w:type="gram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органы обращений граждан, информации от государственных органов, органов местного самоуправления, из средств массовой информации о нарушениях трудового законодательства и иных нормативных правовых актов, содержащих норм 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трудового права, организациями, подведомственными уполномоченными органами.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 Обращения, не позволяющее установить лицо, обратившееся в уполномоченный орган, не могут служить основанием для проведения внеплановых проверок.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5) Предварительное уведомление подведомственных организаций о начале проведения внеплановой проверки не требуется. 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1A03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Должностными лицами, уполномоченными на проведение ведомственной проверки на основании предложений главы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сельского поселения,  а также на основании анализа письменных и устных обращений граждан, поступивших в администрацию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поселения, осуществляет подготовку ежегодного плана ведомственных проверок на соответствующий год и предоставляет его на утверждение глав</w:t>
      </w:r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 с учетом соблюдения сроков, установленных Законом № 20-оз.</w:t>
      </w:r>
      <w:proofErr w:type="gram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(Приложение № 1)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1A03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Должностными лицами, уполномоченными на проведение ведомственной проверки с учетом сроков, установленных Законом № 20-оз, готовится проект распоряжения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о проведении плановой либо внеплановой ведомственной проверки (далее – ведомственная проверка) и представляет его на подпись главе</w:t>
      </w:r>
      <w:r w:rsidR="00B659D0" w:rsidRP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поселения. (Приложение № 2)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1A03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Распоряжение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о проведении ведомственной проверки должно содержать:</w:t>
      </w:r>
    </w:p>
    <w:p w:rsidR="00FE4803" w:rsidRPr="00FE4803" w:rsidRDefault="00FE4803" w:rsidP="00DD1BBB">
      <w:pPr>
        <w:numPr>
          <w:ilvl w:val="4"/>
          <w:numId w:val="0"/>
        </w:numPr>
        <w:tabs>
          <w:tab w:val="num" w:pos="0"/>
          <w:tab w:val="left" w:pos="426"/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и наименование должности должностного лица (фамилии, имена, отчества и наименования должностей должностных лиц), уполномоченного осуществлять ведомственный контроль (далее – должностное лицо), а также привлекаемых к проведению проверки экспертов, представителей экспертных организаций;</w:t>
      </w:r>
    </w:p>
    <w:p w:rsidR="00FE4803" w:rsidRPr="00FE4803" w:rsidRDefault="00FE4803" w:rsidP="00DD1BBB">
      <w:pPr>
        <w:numPr>
          <w:ilvl w:val="4"/>
          <w:numId w:val="0"/>
        </w:numPr>
        <w:tabs>
          <w:tab w:val="num" w:pos="0"/>
          <w:tab w:val="left" w:pos="426"/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подведомственной организации, в отношении которой проводится проверка;</w:t>
      </w:r>
    </w:p>
    <w:p w:rsidR="00FE4803" w:rsidRPr="00FE4803" w:rsidRDefault="00FE4803" w:rsidP="00DD1BBB">
      <w:pPr>
        <w:numPr>
          <w:ilvl w:val="4"/>
          <w:numId w:val="0"/>
        </w:numPr>
        <w:tabs>
          <w:tab w:val="num" w:pos="0"/>
          <w:tab w:val="left" w:pos="426"/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форму контроля и вид проверки;</w:t>
      </w:r>
    </w:p>
    <w:p w:rsidR="00FE4803" w:rsidRPr="00FE4803" w:rsidRDefault="00FE4803" w:rsidP="00DD1BBB">
      <w:pPr>
        <w:numPr>
          <w:ilvl w:val="4"/>
          <w:numId w:val="0"/>
        </w:numPr>
        <w:tabs>
          <w:tab w:val="num" w:pos="0"/>
          <w:tab w:val="left" w:pos="426"/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проверки и срок ее проведения;</w:t>
      </w:r>
    </w:p>
    <w:p w:rsidR="00FE4803" w:rsidRPr="00FE4803" w:rsidRDefault="00FE4803" w:rsidP="00DD1BBB">
      <w:pPr>
        <w:numPr>
          <w:ilvl w:val="4"/>
          <w:numId w:val="0"/>
        </w:numPr>
        <w:tabs>
          <w:tab w:val="num" w:pos="0"/>
          <w:tab w:val="left" w:pos="426"/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проведения проверки, в том числе нормативные правовые акты, обязательные требования которых подлежат проверке;</w:t>
      </w:r>
    </w:p>
    <w:p w:rsidR="00FE4803" w:rsidRPr="00FE4803" w:rsidRDefault="00FE4803" w:rsidP="00DD1BBB">
      <w:pPr>
        <w:numPr>
          <w:ilvl w:val="4"/>
          <w:numId w:val="0"/>
        </w:numPr>
        <w:tabs>
          <w:tab w:val="num" w:pos="0"/>
          <w:tab w:val="left" w:pos="426"/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начала и окончания проведения проверки.</w:t>
      </w:r>
    </w:p>
    <w:p w:rsidR="00FE4803" w:rsidRPr="00FE4803" w:rsidRDefault="00FE4803" w:rsidP="00DD1BBB">
      <w:pPr>
        <w:widowControl w:val="0"/>
        <w:tabs>
          <w:tab w:val="num" w:pos="0"/>
        </w:tabs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9. В состав должностных лиц, уполномоченных на проведение ведомственной проверки, в обязательном порядке включаются:</w:t>
      </w:r>
    </w:p>
    <w:p w:rsidR="00FE4803" w:rsidRPr="00FE4803" w:rsidRDefault="00FE4803" w:rsidP="00DD1BBB">
      <w:pPr>
        <w:numPr>
          <w:ilvl w:val="4"/>
          <w:numId w:val="2"/>
        </w:numPr>
        <w:tabs>
          <w:tab w:val="num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 ФЭС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FE4803" w:rsidRPr="00FE4803" w:rsidRDefault="00FE4803" w:rsidP="00DD1BBB">
      <w:pPr>
        <w:numPr>
          <w:ilvl w:val="4"/>
          <w:numId w:val="0"/>
        </w:numPr>
        <w:tabs>
          <w:tab w:val="num" w:pos="0"/>
          <w:tab w:val="left" w:pos="426"/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кадрам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FE4803" w:rsidRPr="00FE4803" w:rsidRDefault="00FE4803" w:rsidP="00DD1BBB">
      <w:pPr>
        <w:numPr>
          <w:ilvl w:val="4"/>
          <w:numId w:val="0"/>
        </w:numPr>
        <w:tabs>
          <w:tab w:val="num" w:pos="0"/>
          <w:tab w:val="left" w:pos="426"/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ведомственной проверке в муниципальных учреждениях, муниципальных унитарных (казенных) предприятиях, подведомственных органам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глава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либо иное должностное лицо органа администрации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должностных лиц, уполномоченных на проведение ведомственной проверки, определяется в зависимости от вопросов, являющихся предметом проверки.</w:t>
      </w:r>
    </w:p>
    <w:p w:rsidR="00FE4803" w:rsidRPr="00FE4803" w:rsidRDefault="00FE4803" w:rsidP="00DD1BBB">
      <w:pPr>
        <w:widowControl w:val="0"/>
        <w:suppressAutoHyphens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10. </w:t>
      </w:r>
      <w:proofErr w:type="gramStart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Должностные лица, уполномоченные на проведение ведомственной проверки, по результатам ее проведения составляют акт проверки в двух экземплярах, один экземпляр вручается в трехдневный срок со дня его составления руководителю подведомственной организации или уполномоченному им лицу под расписку об ознакомлении либо об отказе в ознакомлении с актом проверки, в порядке, установленном Законом № 20-оз, (далее – письменная информация).</w:t>
      </w:r>
      <w:proofErr w:type="gramEnd"/>
      <w:r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(Приложение № 4)</w:t>
      </w:r>
    </w:p>
    <w:p w:rsidR="00FE4803" w:rsidRPr="00FE4803" w:rsidRDefault="00FE4803" w:rsidP="00DD1BB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 устранения в установленный срок выявленных в результате ведомственной проверки нарушений, в целях принятия мер по фактам указанных нарушений, в том числе привлечения к административной ответственности виновных лиц в соответствии с законодательством, по указанию главы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 на основании письменной информации должностного лица, уполномоченного на проведение ведомственной проверки, готовится проект обращения в территориальный орган федерального органа исполнительной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власти, уполномоченный на проведение федерального государственного надзора за соблюдением трудового законодательства и </w:t>
      </w:r>
      <w:r w:rsidRPr="00FE480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иных нормативных правовых актов, содержащих нормы трудового права, и представляет его на подпись главе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B659D0"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поселения.</w:t>
      </w:r>
    </w:p>
    <w:p w:rsidR="00FE4803" w:rsidRPr="00FE4803" w:rsidRDefault="00FE4803" w:rsidP="00DD1BBB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4803" w:rsidRPr="00FE4803" w:rsidRDefault="00FE4803" w:rsidP="00DD1BBB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659D0" w:rsidRP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B65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Новоудин</w:t>
      </w:r>
      <w:r w:rsidR="00B659D0" w:rsidRPr="00FE48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803" w:rsidRPr="00FE4803" w:rsidRDefault="00FE4803" w:rsidP="00B659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9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E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FE4803" w:rsidRPr="00FE4803" w:rsidRDefault="00FE4803" w:rsidP="00FE480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  <w:sectPr w:rsidR="00FE4803" w:rsidRPr="00FE4803">
          <w:pgSz w:w="11905" w:h="16838"/>
          <w:pgMar w:top="709" w:right="850" w:bottom="850" w:left="1701" w:header="0" w:footer="0" w:gutter="0"/>
          <w:cols w:space="720"/>
        </w:sect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 ПОРЯДКУ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 проведения ведомственного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контроля за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соблюдением трудового законодательства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и иных нормативно правовых актов,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содержащих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нормы трудового права.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Par109"/>
      <w:bookmarkEnd w:id="1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План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проведения проверок за соблюдением трудового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законодательства и иных нормативных правовых актов,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содержащих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нормы трудового права, в муниципальных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учреждениях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подведомственных администрации </w:t>
      </w:r>
      <w:proofErr w:type="spell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Светлолобовского</w:t>
      </w:r>
      <w:proofErr w:type="spell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2826"/>
        <w:gridCol w:w="2409"/>
        <w:gridCol w:w="2694"/>
        <w:gridCol w:w="1842"/>
        <w:gridCol w:w="1418"/>
        <w:gridCol w:w="2693"/>
      </w:tblGrid>
      <w:tr w:rsidR="00FE4803" w:rsidRPr="00FE4803" w:rsidTr="00FE480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фактического осуществления деятельности</w:t>
            </w:r>
          </w:p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Дата начала проведения плановой проверки</w:t>
            </w:r>
          </w:p>
          <w:p w:rsidR="00FE4803" w:rsidRPr="00FE4803" w:rsidRDefault="00FE4803" w:rsidP="00FE48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803" w:rsidRPr="00FE4803" w:rsidRDefault="00FE4803" w:rsidP="00FE48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803" w:rsidRPr="00FE4803" w:rsidRDefault="00FE4803" w:rsidP="00FE48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проведения </w:t>
            </w:r>
          </w:p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Проверок</w:t>
            </w:r>
          </w:p>
          <w:p w:rsidR="00FE4803" w:rsidRPr="00FE4803" w:rsidRDefault="00FE4803" w:rsidP="00FE480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(рабочие дни)</w:t>
            </w:r>
          </w:p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контроля (документарная, выездная, документарная и выездная)</w:t>
            </w:r>
          </w:p>
          <w:p w:rsidR="00FE4803" w:rsidRPr="00FE4803" w:rsidRDefault="00FE4803" w:rsidP="00FE48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органа, с которым осуществляется взаимодействие при проведении плановой проверки</w:t>
            </w:r>
          </w:p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4803" w:rsidRPr="00FE4803" w:rsidTr="00FE480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  <w:sectPr w:rsidR="00FE4803" w:rsidRPr="00FE4803">
          <w:pgSz w:w="16838" w:h="11905" w:orient="landscape"/>
          <w:pgMar w:top="851" w:right="709" w:bottom="851" w:left="851" w:header="0" w:footer="0" w:gutter="0"/>
          <w:cols w:space="720"/>
        </w:sect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Приложение № 2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 ПОРЯДКУ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 проведения ведомственного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контроля за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соблюдением трудового законодательства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и иных нормативно правовых актов,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содержащих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нормы трудового права.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tabs>
          <w:tab w:val="left" w:pos="8505"/>
        </w:tabs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480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137"/>
      <w:bookmarkEnd w:id="2"/>
      <w:r w:rsidRPr="00FE4803">
        <w:rPr>
          <w:rFonts w:ascii="Times New Roman" w:eastAsia="Calibri" w:hAnsi="Times New Roman" w:cs="Times New Roman"/>
          <w:sz w:val="24"/>
          <w:szCs w:val="24"/>
        </w:rPr>
        <w:t>РАСПОРЯЖЕНИЕ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о проведении проверки при осуществлении ведомственного контроля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за соблюдением трудового законодательства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и иных нормативных правовых актов, содержащих нормы трудового права,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в 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1.   Провести   (плановую/внеплановую,  выездную/документарную) проверку  в отношении _____________________________________________________________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(полное наименование организации)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(место нахождения (место факт</w:t>
      </w: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FE4803">
        <w:rPr>
          <w:rFonts w:ascii="Times New Roman" w:eastAsia="Calibri" w:hAnsi="Times New Roman" w:cs="Times New Roman"/>
          <w:sz w:val="24"/>
          <w:szCs w:val="24"/>
        </w:rPr>
        <w:t>существления деятельности))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2. Назначить </w:t>
      </w: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за проведение проверки: 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(фамилия, имя, отчество,</w:t>
      </w:r>
      <w:proofErr w:type="gramEnd"/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должность должностного лица)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3. Назначить уполномоченными на проведение проверки: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   (фамилия, имя, отчество, должность должностного лица)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   (фамилия, имя, отчество, должность должностного лица)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   (фамилия, имя, отчество, должность должностного лица)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4. Установить, что настоящая проверка проводится в целях: 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Основными задачами проверки являются: 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Предметом проверки является: _____________________________________________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5. Правовые основания проведения проверки, в том числе нормативные правовые акты, обязательные требования которых подлежат проверке: 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6.  Перечень документов, представление которых необходимо для достижения целей и задач проведения проверки: ______________________________________________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7. Сроки проведения проверки: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Дата начала проведения проверки: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Дата окончания проведения проверки: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Проверяемый период: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FE4803">
        <w:rPr>
          <w:rFonts w:ascii="Times New Roman" w:eastAsia="Calibri" w:hAnsi="Times New Roman" w:cs="Times New Roman"/>
          <w:sz w:val="24"/>
          <w:szCs w:val="24"/>
        </w:rPr>
        <w:t>Светлолобовского</w:t>
      </w:r>
      <w:proofErr w:type="spellEnd"/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FE4803">
        <w:rPr>
          <w:rFonts w:ascii="Times New Roman" w:eastAsia="Calibri" w:hAnsi="Times New Roman" w:cs="Times New Roman"/>
          <w:sz w:val="24"/>
          <w:szCs w:val="24"/>
        </w:rPr>
        <w:tab/>
      </w:r>
      <w:r w:rsidRPr="00FE4803">
        <w:rPr>
          <w:rFonts w:ascii="Times New Roman" w:eastAsia="Calibri" w:hAnsi="Times New Roman" w:cs="Times New Roman"/>
          <w:sz w:val="24"/>
          <w:szCs w:val="24"/>
        </w:rPr>
        <w:tab/>
      </w:r>
      <w:r w:rsidRPr="00FE4803">
        <w:rPr>
          <w:rFonts w:ascii="Times New Roman" w:eastAsia="Calibri" w:hAnsi="Times New Roman" w:cs="Times New Roman"/>
          <w:sz w:val="24"/>
          <w:szCs w:val="24"/>
        </w:rPr>
        <w:tab/>
      </w:r>
      <w:r w:rsidRPr="00FE4803">
        <w:rPr>
          <w:rFonts w:ascii="Times New Roman" w:eastAsia="Calibri" w:hAnsi="Times New Roman" w:cs="Times New Roman"/>
          <w:sz w:val="24"/>
          <w:szCs w:val="24"/>
        </w:rPr>
        <w:tab/>
      </w:r>
      <w:r w:rsidRPr="00FE4803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Приложение № 3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 ПОРЯДКУ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 проведения ведомственного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контроля за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соблюдением трудового законодательства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и иных нормативно правовых актов,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содержащих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нормы трудового права.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Par183"/>
      <w:bookmarkEnd w:id="3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Перечень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документов и локальных актов Подведомственной организации,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запрашиваемых при проведении проверок соблюдения трудового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законодательства и иных нормативных правовых актов,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содержащих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нормы трудового права, в муниципальных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учреждениях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Светлолобовского</w:t>
      </w:r>
      <w:proofErr w:type="spell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номенклатура дел Подведомственной организации;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правила внутреннего трудового распорядка;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компенсационных и стимулирующих выплатах;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штатное расписание;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график отпусков;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трудовые договоры, журнал регистрации трудовых договоров;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- трудовые книжки, Книга учета движения трудовых книжек и вкладышей в них, 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личные карточки работников, документы, определяющие трудовые обязанности работников;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приказы по личному составу (о приеме, увольнении, переводе и т.д.);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журналы регистрации приказов;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приказы об отпусках, командировках;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табель учета рабочего времени;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расчетно-платежные ведомости;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медицинские справки;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форма расчетного листка;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приказы о поощрении, наложении дисциплинарного взыскания;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 положение об аттестации, приказ о создании аттестационной комиссии, отзывы, аттестационные листы.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Приложение № 4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 ПОРЯДКУ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 проведения ведомственного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контроля за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соблюдением трудового законодательства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и иных нормативно правовых актов,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содержащих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нормы трудового права.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ar222"/>
      <w:bookmarkEnd w:id="4"/>
      <w:r w:rsidRPr="00FE4803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о результатах проведения проверки при осуществлении ведомственного контроля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за соблюдением трудового законодательства и иных нормативных правовых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актов, содержащих нормы трудового права,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в ___________________________________________________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(полное наименование организации)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"____" _______________ 20___ г.                                                            п. Речушка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На основании ________________________________________________________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(реквизиты ежегодного </w:t>
      </w:r>
      <w:hyperlink r:id="rId6" w:anchor="Par109" w:history="1">
        <w:r w:rsidRPr="00FE48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плана</w:t>
        </w:r>
      </w:hyperlink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проведения плановых проверок, </w:t>
      </w:r>
      <w:hyperlink r:id="rId7" w:anchor="Par137" w:history="1">
        <w:r w:rsidRPr="00FE48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распоряжения</w:t>
        </w:r>
      </w:hyperlink>
      <w:proofErr w:type="gramEnd"/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о проведении проверки, основания проведения внеплановой проверки)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проведена ______________________________________________________________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(вид проверки: плановая выездная, плановая документарная, внеплановая</w:t>
      </w:r>
      <w:proofErr w:type="gramEnd"/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выездная, внеплановая документарная)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проверка соблюдения трудового законодательства и иных нормативных правовых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актов, содержащих нормы трудового права, в отношении 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Проверка проводилась с "____" ________ 20__ г. по "____" ________20__ г. уполномоченными должностными лицами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(ФИО, должности)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В ходе проверки: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выявлены  нарушения  (с  указанием положений нормативных правовых актов или</w:t>
      </w:r>
      <w:proofErr w:type="gramEnd"/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иных  документов,  требования  которых  были  нарушены, и предложения </w:t>
      </w: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их</w:t>
      </w:r>
      <w:proofErr w:type="gramEnd"/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устранению,  если  в  ходе  проверки нарушений не выявлено, делается запись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"Нарушений не выявлено"): ______________________________________________</w:t>
      </w:r>
      <w:proofErr w:type="gramEnd"/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Срок устранения выявленных нарушений: __________________________________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за проведение проверки: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 _____________________ 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(должность)                                                    (подпись)                             (инициалы, фамилия)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Уполномоченные на проведение проверки: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 _____________________ 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(должность)                                                    (подпись)                             (инициалы, фамилия)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 _____________________ 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(должность)                                                    (подпись)                             (инициалы, фамилия)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_________________________ _____________________ 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(должность)                                                    (подпись)                             (инициалы, фамилия)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С актом ознакомлен, один экземпляр получен: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 _____________________ _________________________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 xml:space="preserve">                 (должность)                                                    (подпись)                             (инициалы, фамилия)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03">
        <w:rPr>
          <w:rFonts w:ascii="Times New Roman" w:eastAsia="Calibri" w:hAnsi="Times New Roman" w:cs="Times New Roman"/>
          <w:sz w:val="24"/>
          <w:szCs w:val="24"/>
        </w:rPr>
        <w:t>"____" ______________ 20___ г.</w:t>
      </w:r>
    </w:p>
    <w:p w:rsidR="00FE4803" w:rsidRPr="00FE4803" w:rsidRDefault="00FE4803" w:rsidP="00FE4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E4803" w:rsidRPr="00FE4803">
          <w:pgSz w:w="11905" w:h="16838"/>
          <w:pgMar w:top="709" w:right="850" w:bottom="993" w:left="1701" w:header="0" w:footer="0" w:gutter="0"/>
          <w:cols w:space="720"/>
        </w:sect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N№5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 ПОРЯДКУ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 проведения ведомственного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контроля за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соблюдением трудового законодательства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и иных нормативно правовых актов, 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содержащих</w:t>
      </w:r>
      <w:proofErr w:type="gramEnd"/>
      <w:r w:rsidRPr="00FE4803">
        <w:rPr>
          <w:rFonts w:ascii="Times New Roman" w:eastAsia="Calibri" w:hAnsi="Times New Roman" w:cs="Times New Roman"/>
          <w:bCs/>
          <w:sz w:val="24"/>
          <w:szCs w:val="24"/>
        </w:rPr>
        <w:t xml:space="preserve"> нормы трудового права.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Par285"/>
      <w:bookmarkEnd w:id="5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ЖУРНАЛ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учета проверок соблюдения трудового законодательства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и иных нормативных правовых актов, содержащих нормы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трудового права, в Подведомственных организациях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996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3"/>
        <w:gridCol w:w="1674"/>
        <w:gridCol w:w="814"/>
        <w:gridCol w:w="1304"/>
        <w:gridCol w:w="814"/>
        <w:gridCol w:w="1247"/>
        <w:gridCol w:w="1417"/>
        <w:gridCol w:w="1474"/>
        <w:gridCol w:w="1035"/>
        <w:gridCol w:w="1132"/>
        <w:gridCol w:w="1148"/>
        <w:gridCol w:w="1217"/>
      </w:tblGrid>
      <w:tr w:rsidR="00FE4803" w:rsidRPr="00FE4803" w:rsidTr="00FE48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проверки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и номер акта о проведении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Сроки проведения предыдущей проверки, ее вид, дата составления акта и номер акта </w:t>
            </w:r>
            <w:hyperlink r:id="rId8" w:anchor="Par340" w:history="1">
              <w:r w:rsidRPr="00FE4803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составления и номер </w:t>
            </w:r>
            <w:hyperlink r:id="rId9" w:anchor="Par222" w:history="1">
              <w:r w:rsidRPr="00FE4803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акта</w:t>
              </w:r>
            </w:hyperlink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оформленного по результатам проверки </w:t>
            </w:r>
            <w:hyperlink r:id="rId10" w:anchor="Par341" w:history="1">
              <w:r w:rsidRPr="00FE4803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Ф.И.О. уполномоченног</w:t>
            </w:r>
            <w:proofErr w:type="gramStart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о(</w:t>
            </w:r>
            <w:proofErr w:type="spellStart"/>
            <w:proofErr w:type="gramEnd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proofErr w:type="spellEnd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должностного(</w:t>
            </w:r>
            <w:proofErr w:type="spellStart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proofErr w:type="spellEnd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лица (лиц)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Подписи уполномоченног</w:t>
            </w:r>
            <w:proofErr w:type="gramStart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о(</w:t>
            </w:r>
            <w:proofErr w:type="spellStart"/>
            <w:proofErr w:type="gramEnd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proofErr w:type="spellEnd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должностного(</w:t>
            </w:r>
            <w:proofErr w:type="spellStart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proofErr w:type="spellEnd"/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лица (лиц)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Подпись лица, ответственного за проведение проверки</w:t>
            </w:r>
          </w:p>
        </w:tc>
      </w:tr>
      <w:tr w:rsidR="00FE4803" w:rsidRPr="00FE4803" w:rsidTr="00FE48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hyperlink r:id="rId11" w:anchor="Par109" w:history="1">
              <w:r w:rsidRPr="00FE4803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планом</w:t>
              </w:r>
            </w:hyperlink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anchor="Par339" w:history="1">
              <w:r w:rsidRPr="00FE4803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4803" w:rsidRPr="00FE4803" w:rsidTr="00FE48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4803" w:rsidRPr="00FE4803" w:rsidTr="00FE48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3" w:rsidRPr="00FE4803" w:rsidRDefault="00FE4803" w:rsidP="00FE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4803">
        <w:rPr>
          <w:rFonts w:ascii="Times New Roman" w:eastAsia="Calibri" w:hAnsi="Times New Roman" w:cs="Times New Roman"/>
          <w:bCs/>
          <w:sz w:val="24"/>
          <w:szCs w:val="24"/>
        </w:rPr>
        <w:t>--------------------------------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Par339"/>
      <w:bookmarkEnd w:id="6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&lt;*&gt; Заполняется при проведении плановых проверок.</w:t>
      </w:r>
    </w:p>
    <w:p w:rsidR="00FE4803" w:rsidRPr="00FE4803" w:rsidRDefault="00FE4803" w:rsidP="00FE4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Par340"/>
      <w:bookmarkEnd w:id="7"/>
      <w:r w:rsidRPr="00FE4803">
        <w:rPr>
          <w:rFonts w:ascii="Times New Roman" w:eastAsia="Calibri" w:hAnsi="Times New Roman" w:cs="Times New Roman"/>
          <w:bCs/>
          <w:sz w:val="24"/>
          <w:szCs w:val="24"/>
        </w:rPr>
        <w:t>&lt;**&gt; В случае проведения внеплановой или повторной проверок необходимо также указать сроки проведения предыдущей плановой проверки.</w:t>
      </w:r>
    </w:p>
    <w:p w:rsidR="004E2FD3" w:rsidRDefault="00FE4803" w:rsidP="00FE4803">
      <w:bookmarkStart w:id="8" w:name="Par341"/>
      <w:bookmarkEnd w:id="8"/>
      <w:r w:rsidRPr="00FE4803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&lt;***&gt; Акты являются приложениями к данному журналу и хранятся </w:t>
      </w:r>
      <w:proofErr w:type="spellStart"/>
      <w:r w:rsidRPr="00FE4803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вмест</w:t>
      </w:r>
      <w:bookmarkStart w:id="9" w:name="_GoBack"/>
      <w:bookmarkEnd w:id="9"/>
      <w:proofErr w:type="spellEnd"/>
    </w:p>
    <w:sectPr w:rsidR="004E2FD3" w:rsidSect="00E9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A50C65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7255"/>
    <w:rsid w:val="000667D5"/>
    <w:rsid w:val="001A030D"/>
    <w:rsid w:val="004E2FD3"/>
    <w:rsid w:val="0051349A"/>
    <w:rsid w:val="006C3F63"/>
    <w:rsid w:val="00A1119D"/>
    <w:rsid w:val="00B659D0"/>
    <w:rsid w:val="00DD1BBB"/>
    <w:rsid w:val="00E956D3"/>
    <w:rsid w:val="00FD7255"/>
    <w:rsid w:val="00FE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6D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1."/>
    <w:basedOn w:val="a0"/>
    <w:rsid w:val="00FE480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FE4803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FE4803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FE4803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FE4803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FE4803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1."/>
    <w:basedOn w:val="a0"/>
    <w:rsid w:val="00FE480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FE4803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FE4803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FE4803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FE4803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FE4803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ffice\AppData\Roaming\Skype\My%20Skype%20Received%20Files\&#1055;&#1088;&#1086;&#1077;&#1082;&#1090;%20&#1055;&#1086;&#1089;&#1090;&#1072;&#1085;&#1086;&#1074;&#1083;&#1077;&#1085;&#1080;&#1077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ffice\AppData\Roaming\Skype\My%20Skype%20Received%20Files\&#1055;&#1088;&#1086;&#1077;&#1082;&#1090;%20&#1055;&#1086;&#1089;&#1090;&#1072;&#1085;&#1086;&#1074;&#1083;&#1077;&#1085;&#1080;&#1077;.doc" TargetMode="External"/><Relationship Id="rId12" Type="http://schemas.openxmlformats.org/officeDocument/2006/relationships/hyperlink" Target="file:///C:\Users\Office\AppData\Roaming\Skype\My%20Skype%20Received%20Files\&#1055;&#1088;&#1086;&#1077;&#1082;&#1090;%20&#1055;&#1086;&#1089;&#1090;&#1072;&#1085;&#1086;&#1074;&#1083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ffice\AppData\Roaming\Skype\My%20Skype%20Received%20Files\&#1055;&#1088;&#1086;&#1077;&#1082;&#1090;%20&#1055;&#1086;&#1089;&#1090;&#1072;&#1085;&#1086;&#1074;&#1083;&#1077;&#1085;&#1080;&#1077;.doc" TargetMode="External"/><Relationship Id="rId11" Type="http://schemas.openxmlformats.org/officeDocument/2006/relationships/hyperlink" Target="file:///C:\Users\Office\AppData\Roaming\Skype\My%20Skype%20Received%20Files\&#1055;&#1088;&#1086;&#1077;&#1082;&#1090;%20&#1055;&#1086;&#1089;&#1090;&#1072;&#1085;&#1086;&#1074;&#1083;&#1077;&#1085;&#1080;&#1077;.doc" TargetMode="External"/><Relationship Id="rId5" Type="http://schemas.openxmlformats.org/officeDocument/2006/relationships/hyperlink" Target="garantf1://28269633.0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Users\Office\AppData\Roaming\Skype\My%20Skype%20Received%20Files\&#1055;&#1088;&#1086;&#1077;&#1082;&#1090;%20&#1055;&#1086;&#1089;&#1090;&#1072;&#1085;&#1086;&#1074;&#1083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ffice\AppData\Roaming\Skype\My%20Skype%20Received%20Files\&#1055;&#1088;&#1086;&#1077;&#1082;&#1090;%20&#1055;&#1086;&#1089;&#1090;&#1072;&#1085;&#1086;&#1074;&#1083;&#1077;&#1085;&#1080;&#107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n-uda</cp:lastModifiedBy>
  <cp:revision>6</cp:revision>
  <cp:lastPrinted>2017-06-07T05:36:00Z</cp:lastPrinted>
  <dcterms:created xsi:type="dcterms:W3CDTF">2017-05-29T01:53:00Z</dcterms:created>
  <dcterms:modified xsi:type="dcterms:W3CDTF">2017-06-07T05:40:00Z</dcterms:modified>
</cp:coreProperties>
</file>