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00" w:rsidRPr="000F0658" w:rsidRDefault="006B2300" w:rsidP="006B2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6B2300" w:rsidRPr="000F0658" w:rsidRDefault="006B2300" w:rsidP="006B2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ИРКУТСКАЯ ОБЛАСТЬ</w:t>
      </w:r>
    </w:p>
    <w:p w:rsidR="006B2300" w:rsidRPr="000F0658" w:rsidRDefault="006B2300" w:rsidP="006B2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УСТЬ-УДИНСКИЙ РАЙОН</w:t>
      </w:r>
    </w:p>
    <w:p w:rsidR="006B2300" w:rsidRPr="000F0658" w:rsidRDefault="006B2300" w:rsidP="006B2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НОВОУДИНСКОЕ</w:t>
      </w: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МУНИЦИПАЛЬНОЕ ОБРАЗОВАНИЕ</w:t>
      </w:r>
    </w:p>
    <w:p w:rsidR="006B2300" w:rsidRPr="000F0658" w:rsidRDefault="006B2300" w:rsidP="006B2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</w:t>
      </w:r>
    </w:p>
    <w:p w:rsidR="006B2300" w:rsidRDefault="006B2300" w:rsidP="006B2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9168CC" w:rsidRPr="000F0658" w:rsidRDefault="009168CC" w:rsidP="006B2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2300" w:rsidRDefault="009168CC" w:rsidP="009168CC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6B2300" w:rsidRPr="000F0658" w:rsidRDefault="006B2300" w:rsidP="009168CC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Новая Уда</w:t>
      </w:r>
    </w:p>
    <w:p w:rsidR="006B2300" w:rsidRDefault="006B2300" w:rsidP="006B230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B2300" w:rsidRPr="00BC35FF" w:rsidRDefault="006B2300" w:rsidP="006B230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  <w:r w:rsidRPr="00BC35F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 УТВЕРЖДЕНИИ ПРОГРАММЫ ПРОФИЛАКТИКИ </w:t>
      </w:r>
      <w:r w:rsidRPr="00BC35FF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 НА ТЕРРИТОРИИ НОВОУДИНСКОГО СЕЛЬСКОГО ПОСЕЛЕНИЯ НА 2022 ГОД</w:t>
      </w:r>
    </w:p>
    <w:p w:rsidR="006B2300" w:rsidRPr="000F0658" w:rsidRDefault="006B2300" w:rsidP="006B230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gramStart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 соответствии с </w:t>
      </w:r>
      <w:hyperlink r:id="rId6" w:history="1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7" w:history="1">
        <w:r w:rsidRPr="000F0658">
          <w:rPr>
            <w:rFonts w:ascii="Times New Roman" w:eastAsia="Calibri" w:hAnsi="Times New Roman" w:cs="Times New Roman"/>
            <w:spacing w:val="-6"/>
            <w:sz w:val="24"/>
            <w:szCs w:val="24"/>
          </w:rPr>
          <w:t>законом</w:t>
        </w:r>
      </w:hyperlink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руководствуясь статьей 65 Устава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Новоудинского</w:t>
      </w:r>
      <w:proofErr w:type="spellEnd"/>
      <w:proofErr w:type="gramEnd"/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муниципального образования </w:t>
      </w:r>
      <w:proofErr w:type="spellStart"/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Усть-Удинского</w:t>
      </w:r>
      <w:proofErr w:type="spellEnd"/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района Иркутской области</w:t>
      </w:r>
      <w:r w:rsidRPr="000F0658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</w:rPr>
        <w:t>,</w:t>
      </w:r>
      <w:r w:rsidRPr="000F0658"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</w:rPr>
        <w:t xml:space="preserve"> </w:t>
      </w:r>
      <w:r w:rsidRPr="000F0658">
        <w:rPr>
          <w:rFonts w:ascii="Times New Roman" w:eastAsia="Calibri" w:hAnsi="Times New Roman" w:cs="Calibri"/>
          <w:bCs/>
          <w:color w:val="000000"/>
          <w:kern w:val="2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Calibri" w:hAnsi="Times New Roman" w:cs="Calibri"/>
          <w:bCs/>
          <w:color w:val="000000"/>
          <w:kern w:val="2"/>
          <w:sz w:val="24"/>
          <w:szCs w:val="24"/>
        </w:rPr>
        <w:t>Новоудинского</w:t>
      </w:r>
      <w:proofErr w:type="spellEnd"/>
      <w:r w:rsidRPr="000F0658">
        <w:rPr>
          <w:rFonts w:ascii="Times New Roman" w:eastAsia="Calibri" w:hAnsi="Times New Roman" w:cs="Calibri"/>
          <w:bCs/>
          <w:color w:val="000000"/>
          <w:kern w:val="2"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bCs/>
          <w:color w:val="000000"/>
          <w:kern w:val="2"/>
          <w:sz w:val="24"/>
          <w:szCs w:val="24"/>
        </w:rPr>
        <w:t>сельского поселения</w:t>
      </w:r>
      <w:r w:rsidRPr="000F0658">
        <w:rPr>
          <w:rFonts w:ascii="Times New Roman" w:eastAsia="Calibri" w:hAnsi="Times New Roman" w:cs="Calibri"/>
          <w:bCs/>
          <w:color w:val="000000"/>
          <w:kern w:val="2"/>
          <w:sz w:val="24"/>
          <w:szCs w:val="24"/>
        </w:rPr>
        <w:t xml:space="preserve"> </w:t>
      </w:r>
    </w:p>
    <w:p w:rsidR="006B2300" w:rsidRDefault="006B2300" w:rsidP="006B2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6B2300" w:rsidRPr="00BC35FF" w:rsidRDefault="006B2300" w:rsidP="006B23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 w:rsidRPr="00BC35FF">
        <w:rPr>
          <w:rFonts w:ascii="Times New Roman" w:eastAsia="Calibri" w:hAnsi="Times New Roman" w:cs="Times New Roman"/>
          <w:b/>
          <w:spacing w:val="-6"/>
          <w:sz w:val="24"/>
          <w:szCs w:val="24"/>
        </w:rPr>
        <w:t>ПОСТАНОВЛЯЮ:</w:t>
      </w: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6B2300" w:rsidRDefault="006B2300" w:rsidP="006B23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1. 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Утвердить 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>
        <w:rPr>
          <w:rFonts w:ascii="Times New Roman" w:eastAsia="Calibri" w:hAnsi="Times New Roman" w:cs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сельского поселения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на 2022 год (далее – Программа профилактики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) </w:t>
      </w:r>
      <w:proofErr w:type="gramStart"/>
      <w:r>
        <w:rPr>
          <w:rFonts w:ascii="Times New Roman" w:eastAsia="Calibri" w:hAnsi="Times New Roman" w:cs="Times New Roman"/>
          <w:spacing w:val="-6"/>
          <w:sz w:val="24"/>
          <w:szCs w:val="24"/>
        </w:rPr>
        <w:t>согласно приложения</w:t>
      </w:r>
      <w:proofErr w:type="gramEnd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к настоящему постановлению.</w:t>
      </w:r>
    </w:p>
    <w:p w:rsidR="006B2300" w:rsidRPr="000F0658" w:rsidRDefault="006B2300" w:rsidP="006B23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Специалисту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по работе с НПА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pacing w:val="-6"/>
          <w:sz w:val="24"/>
          <w:szCs w:val="24"/>
        </w:rPr>
        <w:t>Новоудинского</w:t>
      </w:r>
      <w:proofErr w:type="spellEnd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сельского поселения, на осуществление муниципального контроля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в сфере благоустройства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на территории </w:t>
      </w:r>
      <w:proofErr w:type="spellStart"/>
      <w:r>
        <w:rPr>
          <w:rFonts w:ascii="Times New Roman" w:eastAsia="Calibri" w:hAnsi="Times New Roman" w:cs="Times New Roman"/>
          <w:spacing w:val="-6"/>
          <w:sz w:val="24"/>
          <w:szCs w:val="24"/>
        </w:rPr>
        <w:t>Новоудинского</w:t>
      </w:r>
      <w:proofErr w:type="spellEnd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сельского поселения, обеспечить исполнение Программы профилактики.</w:t>
      </w:r>
    </w:p>
    <w:p w:rsidR="006B2300" w:rsidRPr="000F0658" w:rsidRDefault="006B2300" w:rsidP="006B23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>3. Опубликовать настоящее постановление в информационном издании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Новоудинские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>Вест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>», разместить на официальном сайте «</w:t>
      </w:r>
      <w:r w:rsidRPr="00C902CC">
        <w:rPr>
          <w:rFonts w:ascii="Times New Roman" w:eastAsia="Calibri" w:hAnsi="Times New Roman" w:cs="Times New Roman"/>
          <w:color w:val="000000"/>
          <w:sz w:val="24"/>
          <w:szCs w:val="24"/>
        </w:rPr>
        <w:t>http://Новоудинское</w:t>
      </w:r>
      <w:proofErr w:type="gramStart"/>
      <w:r w:rsidRPr="00C902CC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C902CC"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6B2300" w:rsidRPr="000F0658" w:rsidRDefault="006B2300" w:rsidP="006B23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4. Настоящее постановление вступает в силу с 1 января 2022 года.</w:t>
      </w: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6B2300" w:rsidRPr="000F0658" w:rsidRDefault="006B2300" w:rsidP="006B2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proofErr w:type="spellEnd"/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</w:t>
      </w:r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Г.А.Бакляк</w:t>
      </w:r>
      <w:proofErr w:type="spellEnd"/>
    </w:p>
    <w:p w:rsidR="006B2300" w:rsidRPr="000F0658" w:rsidRDefault="006B2300" w:rsidP="006B230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B2300" w:rsidRDefault="006B2300" w:rsidP="006B230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B2300" w:rsidRDefault="006B2300" w:rsidP="006B230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B2300" w:rsidRDefault="006B2300" w:rsidP="006B230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B2300" w:rsidRDefault="006B2300" w:rsidP="006B230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B2300" w:rsidRDefault="006B2300" w:rsidP="006B230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B2300" w:rsidRDefault="006B2300" w:rsidP="006B230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B2300" w:rsidRDefault="006B2300" w:rsidP="006B230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B2300" w:rsidRDefault="006B2300" w:rsidP="006B230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B2300" w:rsidRDefault="006B2300" w:rsidP="006B230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B2300" w:rsidRDefault="006B2300" w:rsidP="006B230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B2300" w:rsidRDefault="006B2300" w:rsidP="006B230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bookmarkStart w:id="0" w:name="_GoBack"/>
      <w:bookmarkEnd w:id="0"/>
    </w:p>
    <w:p w:rsidR="006B2300" w:rsidRPr="000F0658" w:rsidRDefault="006B2300" w:rsidP="006B23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>Приложение</w:t>
      </w: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 постановлению Администрации </w:t>
      </w: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pacing w:val="-6"/>
          <w:sz w:val="24"/>
          <w:szCs w:val="24"/>
        </w:rPr>
        <w:t>Новоудинского</w:t>
      </w:r>
      <w:proofErr w:type="spellEnd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сельского поселения</w:t>
      </w: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BC35FF">
        <w:rPr>
          <w:rFonts w:ascii="Times New Roman" w:eastAsia="Calibri" w:hAnsi="Times New Roman" w:cs="Times New Roman"/>
          <w:spacing w:val="-6"/>
          <w:sz w:val="24"/>
          <w:szCs w:val="24"/>
        </w:rPr>
        <w:t>от «</w:t>
      </w:r>
      <w:r w:rsidR="00D245D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</w:t>
      </w:r>
      <w:r w:rsidRPr="00BC35F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» декабря 2021 года № </w:t>
      </w:r>
    </w:p>
    <w:p w:rsidR="006B2300" w:rsidRPr="000F0658" w:rsidRDefault="006B2300" w:rsidP="006B230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B2300" w:rsidRPr="000F0658" w:rsidRDefault="006B2300" w:rsidP="006B230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ПРОГРАММА</w:t>
      </w:r>
    </w:p>
    <w:p w:rsidR="006B2300" w:rsidRPr="000F0658" w:rsidRDefault="006B2300" w:rsidP="006B230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профилактики </w:t>
      </w:r>
      <w:r w:rsidRPr="000F0658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</w:t>
      </w:r>
      <w:r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на 2022 год</w:t>
      </w:r>
    </w:p>
    <w:p w:rsidR="006B2300" w:rsidRPr="000F0658" w:rsidRDefault="006B2300" w:rsidP="006B230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B2300" w:rsidRPr="000F0658" w:rsidRDefault="006B2300" w:rsidP="006B230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ПАСПОРТ</w:t>
      </w:r>
    </w:p>
    <w:p w:rsidR="006B2300" w:rsidRPr="000F0658" w:rsidRDefault="006B2300" w:rsidP="006B230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программы профилактики 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</w:t>
      </w:r>
      <w:r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2022 год</w:t>
      </w:r>
    </w:p>
    <w:p w:rsidR="006B2300" w:rsidRPr="000F0658" w:rsidRDefault="006B2300" w:rsidP="006B230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6B2300" w:rsidRPr="000F0658" w:rsidTr="00C95F94">
        <w:tc>
          <w:tcPr>
            <w:tcW w:w="3510" w:type="dxa"/>
          </w:tcPr>
          <w:p w:rsidR="006B2300" w:rsidRPr="000F0658" w:rsidRDefault="006B2300" w:rsidP="00C95F9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Наименование </w:t>
            </w:r>
          </w:p>
          <w:p w:rsidR="006B2300" w:rsidRPr="000F0658" w:rsidRDefault="006B2300" w:rsidP="00C95F9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6B2300" w:rsidRPr="000F0658" w:rsidRDefault="006B2300" w:rsidP="00C95F9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Программа профилактики </w:t>
            </w: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рисков причинения вреда (ущерба) охраняемым законом ценностям </w:t>
            </w:r>
          </w:p>
          <w:p w:rsidR="006B2300" w:rsidRPr="000F0658" w:rsidRDefault="006B2300" w:rsidP="00C95F9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по муниципальному контролю в сфере благоустройства </w:t>
            </w: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Новоудинского</w:t>
            </w:r>
            <w:proofErr w:type="spellEnd"/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B2300" w:rsidRPr="000F0658" w:rsidRDefault="006B2300" w:rsidP="00C95F9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(далее – программа профилактики)</w:t>
            </w:r>
          </w:p>
        </w:tc>
      </w:tr>
      <w:tr w:rsidR="006B2300" w:rsidRPr="000F0658" w:rsidTr="00C95F94">
        <w:tc>
          <w:tcPr>
            <w:tcW w:w="3510" w:type="dxa"/>
          </w:tcPr>
          <w:p w:rsidR="006B2300" w:rsidRPr="000F0658" w:rsidRDefault="006B2300" w:rsidP="00C95F9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6B2300" w:rsidRPr="000F0658" w:rsidRDefault="006B2300" w:rsidP="00C95F9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6B2300" w:rsidRPr="000F0658" w:rsidRDefault="006B2300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 по работе с НПА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Новоудинского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B2300" w:rsidRPr="000F0658" w:rsidTr="00C95F94">
        <w:tc>
          <w:tcPr>
            <w:tcW w:w="3510" w:type="dxa"/>
          </w:tcPr>
          <w:p w:rsidR="006B2300" w:rsidRPr="000F0658" w:rsidRDefault="006B2300" w:rsidP="00C95F9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Срок реализации</w:t>
            </w:r>
          </w:p>
          <w:p w:rsidR="006B2300" w:rsidRPr="000F0658" w:rsidRDefault="006B2300" w:rsidP="00C95F9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6B2300" w:rsidRPr="000F0658" w:rsidRDefault="006B2300" w:rsidP="00C95F9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2022 год</w:t>
            </w:r>
          </w:p>
        </w:tc>
      </w:tr>
      <w:tr w:rsidR="006B2300" w:rsidRPr="000F0658" w:rsidTr="00C95F94">
        <w:tc>
          <w:tcPr>
            <w:tcW w:w="3510" w:type="dxa"/>
          </w:tcPr>
          <w:p w:rsidR="006B2300" w:rsidRPr="000F0658" w:rsidRDefault="006B2300" w:rsidP="00C95F9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Цели и задачи </w:t>
            </w:r>
          </w:p>
          <w:p w:rsidR="006B2300" w:rsidRPr="000F0658" w:rsidRDefault="006B2300" w:rsidP="00C95F9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6B2300" w:rsidRPr="000F0658" w:rsidRDefault="006B2300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6B2300" w:rsidRPr="000F0658" w:rsidRDefault="006B2300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стимулирование добросовестного соблюде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гражданами и организациями 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(далее – контролируемые лица);</w:t>
            </w:r>
          </w:p>
          <w:p w:rsidR="006B2300" w:rsidRPr="000F0658" w:rsidRDefault="006B2300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6B2300" w:rsidRPr="000F0658" w:rsidRDefault="006B2300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6B2300" w:rsidRPr="000F0658" w:rsidRDefault="006B2300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6B2300" w:rsidRPr="000F0658" w:rsidRDefault="006B2300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</w:t>
            </w:r>
            <w:proofErr w:type="gramStart"/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6B2300" w:rsidRPr="000F0658" w:rsidRDefault="006B2300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2) 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6B2300" w:rsidRPr="000F0658" w:rsidRDefault="006B2300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3)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6B2300" w:rsidRPr="000F0658" w:rsidRDefault="006B2300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6B2300" w:rsidRPr="000F0658" w:rsidTr="00C95F94">
        <w:tc>
          <w:tcPr>
            <w:tcW w:w="3510" w:type="dxa"/>
          </w:tcPr>
          <w:p w:rsidR="006B2300" w:rsidRPr="000F0658" w:rsidRDefault="006B2300" w:rsidP="00C95F9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6B2300" w:rsidRPr="000F0658" w:rsidRDefault="006B2300" w:rsidP="00C95F9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6B2300" w:rsidRPr="000F0658" w:rsidRDefault="006B2300" w:rsidP="006B230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</w:p>
    <w:p w:rsidR="006B2300" w:rsidRPr="000F0658" w:rsidRDefault="006B2300" w:rsidP="006B230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1. Общие положения</w:t>
      </w:r>
    </w:p>
    <w:p w:rsidR="006B2300" w:rsidRPr="000F0658" w:rsidRDefault="006B2300" w:rsidP="006B2300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B2300" w:rsidRPr="000F0658" w:rsidRDefault="006B2300" w:rsidP="006B23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Программа профилактики 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2022 год</w:t>
      </w:r>
      <w:r w:rsidRPr="000F0658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утвержденными постановлением</w:t>
      </w:r>
      <w:proofErr w:type="gramEnd"/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gramStart"/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Правительства Российской Федерации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в целях организации проведения в 2022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году Администрацией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proofErr w:type="gramEnd"/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, уполномоченным на осуществление муниципального контроля в сфере благоустройства 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является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по работе с НПА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6B2300" w:rsidRPr="000F0658" w:rsidRDefault="006B2300" w:rsidP="006B2300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B2300" w:rsidRPr="000F0658" w:rsidRDefault="006B2300" w:rsidP="006B230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Раздел 2.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6B2300" w:rsidRPr="000F0658" w:rsidRDefault="006B2300" w:rsidP="006B230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 2021 году профилактические мероприятий в рамках муниципального контроля в сфере благоустройства не осуществлялись. </w:t>
      </w:r>
    </w:p>
    <w:p w:rsidR="006B2300" w:rsidRPr="000F0658" w:rsidRDefault="006B2300" w:rsidP="006B230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B2300" w:rsidRPr="000F0658" w:rsidRDefault="006B2300" w:rsidP="006B230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3. Цели и задачи реализации Программы профилактики</w:t>
      </w: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Цели реализации программы профилактики:</w:t>
      </w: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программы профилактики:</w:t>
      </w: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1) </w:t>
      </w:r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укрепление </w:t>
      </w:r>
      <w:proofErr w:type="gramStart"/>
      <w:r w:rsidRPr="000F0658">
        <w:rPr>
          <w:rFonts w:ascii="Times New Roman" w:eastAsia="Calibri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iCs/>
          <w:sz w:val="24"/>
          <w:szCs w:val="24"/>
        </w:rPr>
        <w:t>2) 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осуществление планирования и проведения профилактических мероприятий на основе принципов их понятности, информационной открытости, вовлеченности 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контролируемых лиц, а также обязательности, актуальности, периодичности профилактических мероприятий;</w:t>
      </w: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iCs/>
          <w:sz w:val="24"/>
          <w:szCs w:val="24"/>
        </w:rPr>
        <w:t>3)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6B2300" w:rsidRPr="000F0658" w:rsidRDefault="006B2300" w:rsidP="006B230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B2300" w:rsidRPr="000F0658" w:rsidRDefault="006B2300" w:rsidP="006B230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4. Перечень профилактических мероприятий, сроки (периодичность)</w:t>
      </w:r>
    </w:p>
    <w:p w:rsidR="006B2300" w:rsidRPr="000F0658" w:rsidRDefault="006B2300" w:rsidP="006B230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их проведения на 2022 год</w:t>
      </w:r>
    </w:p>
    <w:p w:rsidR="006B2300" w:rsidRPr="000F0658" w:rsidRDefault="006B2300" w:rsidP="006B230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47"/>
        <w:gridCol w:w="2410"/>
        <w:gridCol w:w="2268"/>
      </w:tblGrid>
      <w:tr w:rsidR="006B2300" w:rsidRPr="000F0658" w:rsidTr="00C95F94">
        <w:trPr>
          <w:tblHeader/>
        </w:trPr>
        <w:tc>
          <w:tcPr>
            <w:tcW w:w="623" w:type="dxa"/>
          </w:tcPr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</w:tcPr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Срок (периодичность)</w:t>
            </w:r>
          </w:p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их проведения</w:t>
            </w:r>
          </w:p>
        </w:tc>
        <w:tc>
          <w:tcPr>
            <w:tcW w:w="2268" w:type="dxa"/>
          </w:tcPr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6B2300" w:rsidRPr="000F0658" w:rsidTr="00C95F94">
        <w:tc>
          <w:tcPr>
            <w:tcW w:w="623" w:type="dxa"/>
          </w:tcPr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0F0658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официальном сайте Администрации</w:t>
            </w:r>
            <w:r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сельского поселения «</w:t>
            </w:r>
            <w:r w:rsidRPr="00C902CC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http://Новоудинское</w:t>
            </w:r>
            <w:proofErr w:type="gramStart"/>
            <w:r w:rsidRPr="00C902CC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.р</w:t>
            </w:r>
            <w:proofErr w:type="gramEnd"/>
            <w:r w:rsidRPr="00C902CC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» 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</w:tcPr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6B2300" w:rsidRPr="000F0658" w:rsidTr="00C95F94">
        <w:tc>
          <w:tcPr>
            <w:tcW w:w="623" w:type="dxa"/>
          </w:tcPr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</w:t>
            </w:r>
          </w:p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действующей редакции</w:t>
            </w:r>
          </w:p>
        </w:tc>
        <w:tc>
          <w:tcPr>
            <w:tcW w:w="2410" w:type="dxa"/>
          </w:tcPr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издания</w:t>
            </w:r>
          </w:p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6B2300" w:rsidRPr="000F0658" w:rsidRDefault="006B2300" w:rsidP="00C95F9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6B2300" w:rsidRPr="000F0658" w:rsidTr="00C95F94">
        <w:tc>
          <w:tcPr>
            <w:tcW w:w="623" w:type="dxa"/>
          </w:tcPr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</w:tcPr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6B2300" w:rsidRPr="000F0658" w:rsidRDefault="006B2300" w:rsidP="00C95F9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6B2300" w:rsidRPr="000F0658" w:rsidTr="00C95F94">
        <w:tc>
          <w:tcPr>
            <w:tcW w:w="623" w:type="dxa"/>
          </w:tcPr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</w:tcPr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сельского поселения 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на 2023 год</w:t>
            </w:r>
          </w:p>
        </w:tc>
        <w:tc>
          <w:tcPr>
            <w:tcW w:w="2410" w:type="dxa"/>
          </w:tcPr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декабря </w:t>
            </w:r>
          </w:p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6B2300" w:rsidRPr="000F0658" w:rsidRDefault="006B2300" w:rsidP="00C95F9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6B2300" w:rsidRPr="000F0658" w:rsidTr="00C95F94">
        <w:tc>
          <w:tcPr>
            <w:tcW w:w="623" w:type="dxa"/>
          </w:tcPr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</w:tcPr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доклада о муниципальном контроле в сфере благоустройства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 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отчетный период</w:t>
            </w:r>
          </w:p>
        </w:tc>
        <w:tc>
          <w:tcPr>
            <w:tcW w:w="2410" w:type="dxa"/>
          </w:tcPr>
          <w:p w:rsidR="006B2300" w:rsidRPr="000F0658" w:rsidRDefault="006B2300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сроки, установленные требованиями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2300" w:rsidRPr="000F0658" w:rsidRDefault="006B2300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6B2300" w:rsidRPr="000F0658" w:rsidRDefault="006B2300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:rsidR="006B2300" w:rsidRPr="000F0658" w:rsidRDefault="006B2300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6B2300" w:rsidRPr="000F0658" w:rsidRDefault="006B2300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</w:tcPr>
          <w:p w:rsidR="006B2300" w:rsidRPr="000F0658" w:rsidRDefault="006B2300" w:rsidP="00C95F9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6B2300" w:rsidRPr="000F0658" w:rsidTr="00C95F94">
        <w:tc>
          <w:tcPr>
            <w:tcW w:w="623" w:type="dxa"/>
          </w:tcPr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</w:tcPr>
          <w:p w:rsidR="006B2300" w:rsidRPr="000F0658" w:rsidRDefault="006B2300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6B2300" w:rsidRPr="000F0658" w:rsidRDefault="006B2300" w:rsidP="00C95F9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6B2300" w:rsidRPr="000F0658" w:rsidTr="00C95F94">
        <w:tc>
          <w:tcPr>
            <w:tcW w:w="623" w:type="dxa"/>
          </w:tcPr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</w:tcPr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6B2300" w:rsidRPr="000F0658" w:rsidRDefault="006B2300" w:rsidP="00C95F94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6B2300" w:rsidRPr="000F0658" w:rsidRDefault="006B2300" w:rsidP="00C95F9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6B2300" w:rsidRPr="000F0658" w:rsidRDefault="006B2300" w:rsidP="006B23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B2300" w:rsidRPr="000F0658" w:rsidRDefault="006B2300" w:rsidP="006B23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5. Показатели результативности и эффективности Программы профилактики</w:t>
      </w:r>
    </w:p>
    <w:p w:rsidR="006B2300" w:rsidRPr="000F0658" w:rsidRDefault="006B2300" w:rsidP="006B23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Критерием </w:t>
      </w:r>
      <w:proofErr w:type="gramStart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P = </w:t>
      </w:r>
      <w:proofErr w:type="spellStart"/>
      <w:r w:rsidRPr="000F0658">
        <w:rPr>
          <w:rFonts w:ascii="Times New Roman" w:eastAsia="Calibri" w:hAnsi="Times New Roman" w:cs="Times New Roman"/>
          <w:sz w:val="24"/>
          <w:szCs w:val="24"/>
        </w:rPr>
        <w:t>x</w:t>
      </w:r>
      <w:proofErr w:type="spellEnd"/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0F0658">
        <w:rPr>
          <w:rFonts w:ascii="Times New Roman" w:eastAsia="Calibri" w:hAnsi="Times New Roman" w:cs="Times New Roman"/>
          <w:sz w:val="24"/>
          <w:szCs w:val="24"/>
        </w:rPr>
        <w:t>y</w:t>
      </w:r>
      <w:proofErr w:type="spellEnd"/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 * 100%,</w:t>
      </w: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P – эффективность реализации Программы профилактики, процент;</w:t>
      </w: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0658">
        <w:rPr>
          <w:rFonts w:ascii="Times New Roman" w:eastAsia="Calibri" w:hAnsi="Times New Roman" w:cs="Times New Roman"/>
          <w:sz w:val="24"/>
          <w:szCs w:val="24"/>
        </w:rPr>
        <w:t>x</w:t>
      </w:r>
      <w:proofErr w:type="spellEnd"/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 – количество проведенных мероприятий;</w:t>
      </w: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0658">
        <w:rPr>
          <w:rFonts w:ascii="Times New Roman" w:eastAsia="Calibri" w:hAnsi="Times New Roman" w:cs="Times New Roman"/>
          <w:sz w:val="24"/>
          <w:szCs w:val="24"/>
        </w:rPr>
        <w:t>y</w:t>
      </w:r>
      <w:proofErr w:type="spellEnd"/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 – количество запланированных мероприятий.</w:t>
      </w: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0F0658">
        <w:rPr>
          <w:rFonts w:ascii="Times New Roman" w:eastAsia="Calibri" w:hAnsi="Times New Roman" w:cs="Times New Roman"/>
          <w:bCs/>
          <w:sz w:val="24"/>
          <w:szCs w:val="24"/>
        </w:rPr>
        <w:t>Определение уровня эффективности реализации</w:t>
      </w: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F0658">
        <w:rPr>
          <w:rFonts w:ascii="Times New Roman" w:eastAsia="Calibri" w:hAnsi="Times New Roman" w:cs="Times New Roman"/>
          <w:bCs/>
          <w:sz w:val="24"/>
          <w:szCs w:val="24"/>
        </w:rPr>
        <w:t>Программы профилактики</w:t>
      </w:r>
    </w:p>
    <w:p w:rsidR="006B2300" w:rsidRPr="000F0658" w:rsidRDefault="006B2300" w:rsidP="006B23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6B2300" w:rsidRPr="000F0658" w:rsidTr="00C95F9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0" w:rsidRPr="000F0658" w:rsidRDefault="006B2300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0" w:rsidRPr="000F0658" w:rsidRDefault="006B2300" w:rsidP="00C95F9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</w:t>
            </w:r>
          </w:p>
        </w:tc>
      </w:tr>
      <w:tr w:rsidR="006B2300" w:rsidRPr="000F0658" w:rsidTr="00C95F9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0" w:rsidRPr="000F0658" w:rsidRDefault="006B2300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0" w:rsidRPr="000F0658" w:rsidRDefault="006B2300" w:rsidP="00C95F9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Высокая эффективность</w:t>
            </w:r>
          </w:p>
        </w:tc>
      </w:tr>
      <w:tr w:rsidR="006B2300" w:rsidRPr="000F0658" w:rsidTr="00C95F9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0" w:rsidRPr="000F0658" w:rsidRDefault="006B2300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0" w:rsidRPr="000F0658" w:rsidRDefault="006B2300" w:rsidP="00C95F9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Средняя эффективность</w:t>
            </w:r>
          </w:p>
        </w:tc>
      </w:tr>
      <w:tr w:rsidR="006B2300" w:rsidRPr="000F0658" w:rsidTr="00C95F9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0" w:rsidRPr="000F0658" w:rsidRDefault="006B2300" w:rsidP="00C9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0" w:rsidRPr="000F0658" w:rsidRDefault="006B2300" w:rsidP="00C95F9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6B2300" w:rsidRPr="000F0658" w:rsidRDefault="006B2300" w:rsidP="006B23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B2300" w:rsidRPr="000F0658" w:rsidRDefault="006B2300" w:rsidP="006B2300">
      <w:pPr>
        <w:rPr>
          <w:sz w:val="24"/>
          <w:szCs w:val="24"/>
        </w:rPr>
      </w:pPr>
    </w:p>
    <w:p w:rsidR="00DF6655" w:rsidRDefault="00DF6655"/>
    <w:sectPr w:rsidR="00DF6655" w:rsidSect="009F0E60">
      <w:headerReference w:type="default" r:id="rId8"/>
      <w:pgSz w:w="11906" w:h="16838" w:code="9"/>
      <w:pgMar w:top="1134" w:right="709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486" w:rsidRDefault="00511486" w:rsidP="00CC1F10">
      <w:pPr>
        <w:spacing w:after="0" w:line="240" w:lineRule="auto"/>
      </w:pPr>
      <w:r>
        <w:separator/>
      </w:r>
    </w:p>
  </w:endnote>
  <w:endnote w:type="continuationSeparator" w:id="0">
    <w:p w:rsidR="00511486" w:rsidRDefault="00511486" w:rsidP="00CC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486" w:rsidRDefault="00511486" w:rsidP="00CC1F10">
      <w:pPr>
        <w:spacing w:after="0" w:line="240" w:lineRule="auto"/>
      </w:pPr>
      <w:r>
        <w:separator/>
      </w:r>
    </w:p>
  </w:footnote>
  <w:footnote w:type="continuationSeparator" w:id="0">
    <w:p w:rsidR="00511486" w:rsidRDefault="00511486" w:rsidP="00CC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60" w:rsidRPr="0042613C" w:rsidRDefault="0077290C">
    <w:pPr>
      <w:pStyle w:val="a3"/>
      <w:jc w:val="right"/>
      <w:rPr>
        <w:rFonts w:ascii="Times New Roman" w:hAnsi="Times New Roman"/>
        <w:sz w:val="28"/>
        <w:szCs w:val="28"/>
      </w:rPr>
    </w:pPr>
    <w:r w:rsidRPr="0042613C">
      <w:rPr>
        <w:rFonts w:ascii="Times New Roman" w:hAnsi="Times New Roman"/>
        <w:sz w:val="28"/>
        <w:szCs w:val="28"/>
      </w:rPr>
      <w:fldChar w:fldCharType="begin"/>
    </w:r>
    <w:r w:rsidR="006B2300" w:rsidRPr="0042613C">
      <w:rPr>
        <w:rFonts w:ascii="Times New Roman" w:hAnsi="Times New Roman"/>
        <w:sz w:val="28"/>
        <w:szCs w:val="28"/>
      </w:rPr>
      <w:instrText xml:space="preserve"> PAGE   \* MERGEFORMAT </w:instrText>
    </w:r>
    <w:r w:rsidRPr="0042613C">
      <w:rPr>
        <w:rFonts w:ascii="Times New Roman" w:hAnsi="Times New Roman"/>
        <w:sz w:val="28"/>
        <w:szCs w:val="28"/>
      </w:rPr>
      <w:fldChar w:fldCharType="separate"/>
    </w:r>
    <w:r w:rsidR="00D245D2">
      <w:rPr>
        <w:rFonts w:ascii="Times New Roman" w:hAnsi="Times New Roman"/>
        <w:noProof/>
        <w:sz w:val="28"/>
        <w:szCs w:val="28"/>
      </w:rPr>
      <w:t>6</w:t>
    </w:r>
    <w:r w:rsidRPr="0042613C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300"/>
    <w:rsid w:val="00187B76"/>
    <w:rsid w:val="002A3598"/>
    <w:rsid w:val="004416CE"/>
    <w:rsid w:val="00511486"/>
    <w:rsid w:val="006B2300"/>
    <w:rsid w:val="0077290C"/>
    <w:rsid w:val="009168CC"/>
    <w:rsid w:val="00A54B1D"/>
    <w:rsid w:val="00C617ED"/>
    <w:rsid w:val="00CC1F10"/>
    <w:rsid w:val="00D245D2"/>
    <w:rsid w:val="00D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2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06045997F7B888A9A0DE64C4CE8E8E31681B72E7C99DC7F08AFEC8A6E81DBBC7C432CF6841BFA8E5E93EB144OEp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1737</Words>
  <Characters>9902</Characters>
  <Application>Microsoft Office Word</Application>
  <DocSecurity>0</DocSecurity>
  <Lines>82</Lines>
  <Paragraphs>23</Paragraphs>
  <ScaleCrop>false</ScaleCrop>
  <Company/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2021-12-16T07:07:00Z</dcterms:created>
  <dcterms:modified xsi:type="dcterms:W3CDTF">2021-12-16T07:17:00Z</dcterms:modified>
</cp:coreProperties>
</file>