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80" w:rsidRPr="00EC40F8" w:rsidRDefault="007D6680" w:rsidP="007D6680">
      <w:pPr>
        <w:pStyle w:val="20"/>
        <w:shd w:val="clear" w:color="auto" w:fill="auto"/>
        <w:ind w:firstLine="0"/>
        <w:rPr>
          <w:b/>
          <w:sz w:val="24"/>
          <w:szCs w:val="24"/>
        </w:rPr>
      </w:pPr>
      <w:r w:rsidRPr="00EC40F8">
        <w:rPr>
          <w:b/>
          <w:sz w:val="24"/>
          <w:szCs w:val="24"/>
        </w:rPr>
        <w:t>РОССИЙСКАЯ ФЕДЕРАЦИЯ</w:t>
      </w:r>
    </w:p>
    <w:p w:rsidR="007D6680" w:rsidRPr="00EC40F8" w:rsidRDefault="007D6680" w:rsidP="007D6680">
      <w:pPr>
        <w:pStyle w:val="20"/>
        <w:shd w:val="clear" w:color="auto" w:fill="auto"/>
        <w:ind w:firstLine="0"/>
        <w:rPr>
          <w:b/>
          <w:sz w:val="24"/>
          <w:szCs w:val="24"/>
        </w:rPr>
      </w:pPr>
      <w:r w:rsidRPr="00EC40F8">
        <w:rPr>
          <w:b/>
          <w:sz w:val="24"/>
          <w:szCs w:val="24"/>
        </w:rPr>
        <w:t>ИРКУТСКАЯ ОБЛАСТЬ</w:t>
      </w:r>
    </w:p>
    <w:p w:rsidR="007D6680" w:rsidRPr="00EC40F8" w:rsidRDefault="007D6680" w:rsidP="007D6680">
      <w:pPr>
        <w:pStyle w:val="20"/>
        <w:shd w:val="clear" w:color="auto" w:fill="auto"/>
        <w:ind w:firstLine="0"/>
        <w:rPr>
          <w:b/>
          <w:sz w:val="24"/>
          <w:szCs w:val="24"/>
        </w:rPr>
      </w:pPr>
      <w:r w:rsidRPr="00EC40F8">
        <w:rPr>
          <w:b/>
          <w:sz w:val="24"/>
          <w:szCs w:val="24"/>
        </w:rPr>
        <w:t>УСТЬ-УДИНСКИЙ РАЙОН</w:t>
      </w:r>
    </w:p>
    <w:p w:rsidR="007D6680" w:rsidRPr="00EC40F8" w:rsidRDefault="007D6680" w:rsidP="007D6680">
      <w:pPr>
        <w:pStyle w:val="20"/>
        <w:shd w:val="clear" w:color="auto" w:fill="auto"/>
        <w:ind w:firstLine="0"/>
        <w:rPr>
          <w:b/>
          <w:sz w:val="24"/>
          <w:szCs w:val="24"/>
        </w:rPr>
      </w:pPr>
      <w:r w:rsidRPr="00EC40F8">
        <w:rPr>
          <w:b/>
          <w:sz w:val="24"/>
          <w:szCs w:val="24"/>
        </w:rPr>
        <w:t>НОВОУДИНСКОЕ МУНИЦИПАЛЬНОЕ ОБРАЗОВАНИЕ</w:t>
      </w:r>
    </w:p>
    <w:p w:rsidR="007D6680" w:rsidRPr="00EC40F8" w:rsidRDefault="007D6680" w:rsidP="007D6680">
      <w:pPr>
        <w:pStyle w:val="20"/>
        <w:shd w:val="clear" w:color="auto" w:fill="auto"/>
        <w:ind w:firstLine="0"/>
        <w:rPr>
          <w:b/>
          <w:sz w:val="24"/>
          <w:szCs w:val="24"/>
        </w:rPr>
      </w:pPr>
      <w:r w:rsidRPr="00EC40F8">
        <w:rPr>
          <w:b/>
          <w:sz w:val="24"/>
          <w:szCs w:val="24"/>
        </w:rPr>
        <w:t>АДМИНИСТРАЦИЯ</w:t>
      </w:r>
    </w:p>
    <w:p w:rsidR="007D6680" w:rsidRPr="00EC40F8" w:rsidRDefault="007D6680" w:rsidP="007D6680">
      <w:pPr>
        <w:pStyle w:val="20"/>
        <w:shd w:val="clear" w:color="auto" w:fill="auto"/>
        <w:ind w:firstLine="0"/>
        <w:rPr>
          <w:b/>
          <w:sz w:val="24"/>
          <w:szCs w:val="24"/>
        </w:rPr>
      </w:pPr>
    </w:p>
    <w:p w:rsidR="007D6680" w:rsidRPr="00EC40F8" w:rsidRDefault="007D6680" w:rsidP="007D6680">
      <w:pPr>
        <w:pStyle w:val="20"/>
        <w:shd w:val="clear" w:color="auto" w:fill="auto"/>
        <w:ind w:firstLine="0"/>
        <w:rPr>
          <w:b/>
          <w:sz w:val="24"/>
          <w:szCs w:val="24"/>
        </w:rPr>
      </w:pPr>
    </w:p>
    <w:p w:rsidR="007D6680" w:rsidRPr="00EC40F8" w:rsidRDefault="007D6680" w:rsidP="007D6680">
      <w:pPr>
        <w:pStyle w:val="20"/>
        <w:shd w:val="clear" w:color="auto" w:fill="auto"/>
        <w:ind w:firstLine="0"/>
        <w:rPr>
          <w:b/>
          <w:sz w:val="24"/>
          <w:szCs w:val="24"/>
        </w:rPr>
      </w:pPr>
    </w:p>
    <w:p w:rsidR="007D6680" w:rsidRPr="00EC40F8" w:rsidRDefault="007D6680" w:rsidP="007D6680">
      <w:pPr>
        <w:pStyle w:val="22"/>
        <w:keepNext/>
        <w:keepLines/>
        <w:shd w:val="clear" w:color="auto" w:fill="auto"/>
        <w:spacing w:before="0" w:after="322"/>
        <w:rPr>
          <w:b/>
          <w:sz w:val="24"/>
          <w:szCs w:val="24"/>
        </w:rPr>
      </w:pPr>
      <w:bookmarkStart w:id="0" w:name="bookmark0"/>
      <w:r w:rsidRPr="00EC40F8">
        <w:rPr>
          <w:b/>
          <w:sz w:val="24"/>
          <w:szCs w:val="24"/>
        </w:rPr>
        <w:t>ПОСТАНОВЛЕНИЕ</w:t>
      </w:r>
      <w:bookmarkEnd w:id="0"/>
    </w:p>
    <w:p w:rsidR="007D6680" w:rsidRPr="0048676C" w:rsidRDefault="007D6680" w:rsidP="007D6680">
      <w:pPr>
        <w:pStyle w:val="20"/>
        <w:shd w:val="clear" w:color="auto" w:fill="auto"/>
        <w:spacing w:after="1149" w:line="326" w:lineRule="exact"/>
        <w:ind w:right="7560"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48676C">
        <w:rPr>
          <w:sz w:val="24"/>
          <w:szCs w:val="24"/>
        </w:rPr>
        <w:t>т</w:t>
      </w:r>
      <w:r>
        <w:rPr>
          <w:sz w:val="24"/>
          <w:szCs w:val="24"/>
        </w:rPr>
        <w:t xml:space="preserve"> 29.11. 2021г. №18 </w:t>
      </w:r>
      <w:r w:rsidRPr="0048676C">
        <w:rPr>
          <w:sz w:val="24"/>
          <w:szCs w:val="24"/>
        </w:rPr>
        <w:t xml:space="preserve"> с</w:t>
      </w:r>
      <w:proofErr w:type="gramStart"/>
      <w:r w:rsidRPr="0048676C">
        <w:rPr>
          <w:sz w:val="24"/>
          <w:szCs w:val="24"/>
        </w:rPr>
        <w:t>.Н</w:t>
      </w:r>
      <w:proofErr w:type="gramEnd"/>
      <w:r w:rsidRPr="0048676C">
        <w:rPr>
          <w:sz w:val="24"/>
          <w:szCs w:val="24"/>
        </w:rPr>
        <w:t xml:space="preserve">овая Уда                                                                                                                   </w:t>
      </w:r>
    </w:p>
    <w:p w:rsidR="007D6680" w:rsidRPr="0048676C" w:rsidRDefault="007D6680" w:rsidP="007D6680">
      <w:pPr>
        <w:pStyle w:val="20"/>
        <w:shd w:val="clear" w:color="auto" w:fill="auto"/>
        <w:spacing w:after="535" w:line="240" w:lineRule="exact"/>
        <w:ind w:firstLine="0"/>
        <w:jc w:val="left"/>
        <w:rPr>
          <w:sz w:val="24"/>
          <w:szCs w:val="24"/>
        </w:rPr>
      </w:pPr>
      <w:r w:rsidRPr="0048676C">
        <w:rPr>
          <w:sz w:val="24"/>
          <w:szCs w:val="24"/>
        </w:rPr>
        <w:t>О порядке проведения мониторинга качества финансового менеджмента, осу</w:t>
      </w:r>
      <w:r w:rsidRPr="0048676C">
        <w:rPr>
          <w:sz w:val="24"/>
          <w:szCs w:val="24"/>
        </w:rPr>
        <w:softHyphen/>
        <w:t>ществляемого главными администраторами средств бюджета Новоудинского сельского поселения</w:t>
      </w:r>
    </w:p>
    <w:p w:rsidR="007D6680" w:rsidRDefault="007D6680" w:rsidP="007D6680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48676C">
        <w:rPr>
          <w:rStyle w:val="211pt"/>
          <w:sz w:val="24"/>
          <w:szCs w:val="24"/>
        </w:rPr>
        <w:t xml:space="preserve">В </w:t>
      </w:r>
      <w:r w:rsidRPr="0048676C">
        <w:rPr>
          <w:sz w:val="24"/>
          <w:szCs w:val="24"/>
        </w:rPr>
        <w:t>соответствии с пунктом 6 статьи 160.2-1 Бюджетного кодекса Россий</w:t>
      </w:r>
      <w:r w:rsidRPr="0048676C">
        <w:rPr>
          <w:sz w:val="24"/>
          <w:szCs w:val="24"/>
        </w:rPr>
        <w:softHyphen/>
        <w:t>ской Федерации, в целях повышения эффективности р</w:t>
      </w:r>
      <w:r>
        <w:rPr>
          <w:sz w:val="24"/>
          <w:szCs w:val="24"/>
        </w:rPr>
        <w:t>асходов бюджета Новоудинского</w:t>
      </w:r>
      <w:r w:rsidRPr="0048676C">
        <w:rPr>
          <w:sz w:val="24"/>
          <w:szCs w:val="24"/>
        </w:rPr>
        <w:t xml:space="preserve"> сельского поселения, качества бюджетного планирования и управ</w:t>
      </w:r>
      <w:r w:rsidRPr="0048676C">
        <w:rPr>
          <w:sz w:val="24"/>
          <w:szCs w:val="24"/>
        </w:rPr>
        <w:softHyphen/>
        <w:t>ления средствами бюджета сельского поселения главными администраторами средств местного бюджет</w:t>
      </w:r>
      <w:r>
        <w:rPr>
          <w:sz w:val="24"/>
          <w:szCs w:val="24"/>
        </w:rPr>
        <w:t>а, администрация Новоудинского</w:t>
      </w:r>
      <w:r w:rsidRPr="0048676C">
        <w:rPr>
          <w:sz w:val="24"/>
          <w:szCs w:val="24"/>
        </w:rPr>
        <w:t xml:space="preserve"> сельского посе</w:t>
      </w:r>
      <w:r>
        <w:rPr>
          <w:sz w:val="24"/>
          <w:szCs w:val="24"/>
        </w:rPr>
        <w:t>ле</w:t>
      </w:r>
      <w:r>
        <w:rPr>
          <w:sz w:val="24"/>
          <w:szCs w:val="24"/>
        </w:rPr>
        <w:softHyphen/>
        <w:t>ния Усть-Удинского района</w:t>
      </w:r>
    </w:p>
    <w:p w:rsidR="007D6680" w:rsidRDefault="007D6680" w:rsidP="007D6680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6680" w:rsidRPr="0048676C" w:rsidRDefault="007D6680" w:rsidP="007D6680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48676C">
        <w:rPr>
          <w:sz w:val="24"/>
          <w:szCs w:val="24"/>
        </w:rPr>
        <w:t xml:space="preserve"> ПОСТАНОВЛЯЕТ:</w:t>
      </w:r>
    </w:p>
    <w:p w:rsidR="007D6680" w:rsidRPr="0048676C" w:rsidRDefault="007D6680" w:rsidP="007D6680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ind w:firstLine="740"/>
        <w:jc w:val="both"/>
        <w:rPr>
          <w:sz w:val="24"/>
          <w:szCs w:val="24"/>
        </w:rPr>
      </w:pPr>
      <w:r w:rsidRPr="0048676C">
        <w:rPr>
          <w:sz w:val="24"/>
          <w:szCs w:val="24"/>
        </w:rPr>
        <w:t>Утвердить прилагаемый Порядок проведения мониторинга качества финансового менеджмента, осуществляемого главными администраторами</w:t>
      </w:r>
      <w:r>
        <w:rPr>
          <w:sz w:val="24"/>
          <w:szCs w:val="24"/>
        </w:rPr>
        <w:t xml:space="preserve"> средств бюджета Новоудинского</w:t>
      </w:r>
      <w:r w:rsidRPr="0048676C">
        <w:rPr>
          <w:sz w:val="24"/>
          <w:szCs w:val="24"/>
        </w:rPr>
        <w:t xml:space="preserve"> сельского поселения.</w:t>
      </w:r>
    </w:p>
    <w:p w:rsidR="007D6680" w:rsidRDefault="007D6680" w:rsidP="007D6680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7D6680" w:rsidRPr="0048676C" w:rsidRDefault="007D6680" w:rsidP="007D6680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информационном издании «Новоудинские вести» и разместить на официальном сайте администрации Новоудинского сельского поселения «</w:t>
      </w:r>
      <w:r>
        <w:rPr>
          <w:sz w:val="24"/>
          <w:szCs w:val="24"/>
          <w:lang w:val="en-US"/>
        </w:rPr>
        <w:t>http</w:t>
      </w:r>
      <w:r w:rsidRPr="0043408B">
        <w:rPr>
          <w:sz w:val="24"/>
          <w:szCs w:val="24"/>
        </w:rPr>
        <w:t>://</w:t>
      </w:r>
      <w:r>
        <w:rPr>
          <w:sz w:val="24"/>
          <w:szCs w:val="24"/>
        </w:rPr>
        <w:t>Новоудинское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ф/»</w:t>
      </w:r>
    </w:p>
    <w:p w:rsidR="007D6680" w:rsidRPr="0048676C" w:rsidRDefault="007D6680" w:rsidP="007D6680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after="300"/>
        <w:ind w:firstLine="7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</w:t>
      </w:r>
      <w:r w:rsidRPr="0048676C">
        <w:rPr>
          <w:sz w:val="24"/>
          <w:szCs w:val="24"/>
        </w:rPr>
        <w:t xml:space="preserve"> настоящего постановления оставляю за собой.</w:t>
      </w:r>
    </w:p>
    <w:p w:rsidR="007D6680" w:rsidRDefault="007D6680" w:rsidP="007D6680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9.2pt;margin-top:43.3pt;width:86.9pt;height:19.1pt;z-index:-251652096;mso-wrap-distance-left:5pt;mso-wrap-distance-top:73.05pt;mso-wrap-distance-right:5pt;mso-position-horizontal-relative:margin" filled="f" stroked="f">
            <v:textbox style="mso-fit-shape-to-text:t" inset="0,0,0,0">
              <w:txbxContent>
                <w:p w:rsidR="007D6680" w:rsidRDefault="007D6680" w:rsidP="007D6680">
                  <w:pPr>
                    <w:pStyle w:val="20"/>
                    <w:shd w:val="clear" w:color="auto" w:fill="auto"/>
                    <w:spacing w:line="310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>
        <w:rPr>
          <w:sz w:val="24"/>
          <w:szCs w:val="24"/>
        </w:rPr>
        <w:t xml:space="preserve">Глава администрации Новоудинского </w:t>
      </w:r>
    </w:p>
    <w:p w:rsidR="007D6680" w:rsidRPr="0048676C" w:rsidRDefault="007D6680" w:rsidP="007D6680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Бакляк Г.А.                    </w:t>
      </w:r>
      <w:r w:rsidRPr="0048676C">
        <w:rPr>
          <w:sz w:val="24"/>
          <w:szCs w:val="24"/>
        </w:rPr>
        <w:br w:type="page"/>
      </w:r>
    </w:p>
    <w:p w:rsidR="007D6680" w:rsidRPr="0043408B" w:rsidRDefault="007D6680" w:rsidP="007D6680">
      <w:pPr>
        <w:pStyle w:val="20"/>
        <w:shd w:val="clear" w:color="auto" w:fill="auto"/>
        <w:spacing w:after="256" w:line="310" w:lineRule="exact"/>
        <w:ind w:left="6200" w:firstLine="0"/>
        <w:jc w:val="left"/>
        <w:rPr>
          <w:sz w:val="24"/>
          <w:szCs w:val="24"/>
        </w:rPr>
      </w:pPr>
      <w:r w:rsidRPr="0043408B">
        <w:rPr>
          <w:sz w:val="24"/>
          <w:szCs w:val="24"/>
        </w:rPr>
        <w:lastRenderedPageBreak/>
        <w:t>УТВЕРЖДЕН</w:t>
      </w:r>
    </w:p>
    <w:p w:rsidR="007D6680" w:rsidRPr="0043408B" w:rsidRDefault="007D6680" w:rsidP="007D6680">
      <w:pPr>
        <w:pStyle w:val="20"/>
        <w:shd w:val="clear" w:color="auto" w:fill="auto"/>
        <w:spacing w:after="144" w:line="240" w:lineRule="exact"/>
        <w:ind w:left="4900" w:firstLine="240"/>
        <w:jc w:val="left"/>
        <w:rPr>
          <w:sz w:val="24"/>
          <w:szCs w:val="24"/>
        </w:rPr>
      </w:pPr>
      <w:r w:rsidRPr="0043408B">
        <w:rPr>
          <w:sz w:val="24"/>
          <w:szCs w:val="24"/>
        </w:rPr>
        <w:t>постановлени</w:t>
      </w:r>
      <w:r>
        <w:rPr>
          <w:sz w:val="24"/>
          <w:szCs w:val="24"/>
        </w:rPr>
        <w:t>ем администрации Новоудинского</w:t>
      </w:r>
      <w:r w:rsidRPr="0043408B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Усть-Удинского</w:t>
      </w:r>
      <w:r w:rsidRPr="0043408B">
        <w:rPr>
          <w:sz w:val="24"/>
          <w:szCs w:val="24"/>
        </w:rPr>
        <w:t xml:space="preserve"> района</w:t>
      </w:r>
    </w:p>
    <w:p w:rsidR="007D6680" w:rsidRPr="0043408B" w:rsidRDefault="007D6680" w:rsidP="007D6680">
      <w:pPr>
        <w:pStyle w:val="20"/>
        <w:shd w:val="clear" w:color="auto" w:fill="auto"/>
        <w:spacing w:after="376" w:line="310" w:lineRule="exact"/>
        <w:ind w:left="57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29.11. </w:t>
      </w:r>
      <w:r w:rsidRPr="0043408B">
        <w:rPr>
          <w:sz w:val="24"/>
          <w:szCs w:val="24"/>
        </w:rPr>
        <w:t>2021 № 1</w:t>
      </w:r>
      <w:r>
        <w:rPr>
          <w:sz w:val="24"/>
          <w:szCs w:val="24"/>
        </w:rPr>
        <w:t>8</w:t>
      </w:r>
    </w:p>
    <w:p w:rsidR="007D6680" w:rsidRPr="0043408B" w:rsidRDefault="007D6680" w:rsidP="007D6680">
      <w:pPr>
        <w:pStyle w:val="20"/>
        <w:shd w:val="clear" w:color="auto" w:fill="auto"/>
        <w:spacing w:line="240" w:lineRule="exact"/>
        <w:ind w:left="20" w:firstLine="0"/>
        <w:rPr>
          <w:sz w:val="24"/>
          <w:szCs w:val="24"/>
        </w:rPr>
      </w:pPr>
      <w:r w:rsidRPr="0043408B">
        <w:rPr>
          <w:sz w:val="24"/>
          <w:szCs w:val="24"/>
        </w:rPr>
        <w:t>ПОРЯДОК</w:t>
      </w:r>
    </w:p>
    <w:p w:rsidR="007D6680" w:rsidRPr="0043408B" w:rsidRDefault="007D6680" w:rsidP="007D6680">
      <w:pPr>
        <w:pStyle w:val="20"/>
        <w:shd w:val="clear" w:color="auto" w:fill="auto"/>
        <w:spacing w:after="264" w:line="240" w:lineRule="exact"/>
        <w:ind w:left="20" w:firstLine="0"/>
        <w:rPr>
          <w:sz w:val="24"/>
          <w:szCs w:val="24"/>
        </w:rPr>
      </w:pPr>
      <w:r w:rsidRPr="0043408B">
        <w:rPr>
          <w:sz w:val="24"/>
          <w:szCs w:val="24"/>
        </w:rPr>
        <w:t>проведения мониторинга качества финансового менеджмента,</w:t>
      </w:r>
      <w:r w:rsidRPr="0043408B">
        <w:rPr>
          <w:sz w:val="24"/>
          <w:szCs w:val="24"/>
        </w:rPr>
        <w:br/>
        <w:t>осуществляемого главными администраторами</w:t>
      </w:r>
      <w:r>
        <w:rPr>
          <w:sz w:val="24"/>
          <w:szCs w:val="24"/>
        </w:rPr>
        <w:t xml:space="preserve"> средств бюджета</w:t>
      </w:r>
      <w:r>
        <w:rPr>
          <w:sz w:val="24"/>
          <w:szCs w:val="24"/>
        </w:rPr>
        <w:br/>
        <w:t>Новоудинского</w:t>
      </w:r>
      <w:r w:rsidRPr="0043408B">
        <w:rPr>
          <w:sz w:val="24"/>
          <w:szCs w:val="24"/>
        </w:rPr>
        <w:t xml:space="preserve"> сельского поселения</w:t>
      </w:r>
    </w:p>
    <w:p w:rsidR="007D6680" w:rsidRPr="0043408B" w:rsidRDefault="007D6680" w:rsidP="007D6680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after="455" w:line="310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Общие положения</w:t>
      </w:r>
    </w:p>
    <w:p w:rsidR="007D6680" w:rsidRPr="0043408B" w:rsidRDefault="007D6680" w:rsidP="007D6680">
      <w:pPr>
        <w:pStyle w:val="20"/>
        <w:numPr>
          <w:ilvl w:val="1"/>
          <w:numId w:val="2"/>
        </w:numPr>
        <w:shd w:val="clear" w:color="auto" w:fill="auto"/>
        <w:tabs>
          <w:tab w:val="left" w:pos="1429"/>
        </w:tabs>
        <w:spacing w:line="317" w:lineRule="exact"/>
        <w:ind w:firstLine="760"/>
        <w:jc w:val="both"/>
        <w:rPr>
          <w:sz w:val="24"/>
          <w:szCs w:val="24"/>
        </w:rPr>
      </w:pPr>
      <w:proofErr w:type="gramStart"/>
      <w:r w:rsidRPr="0043408B">
        <w:rPr>
          <w:sz w:val="24"/>
          <w:szCs w:val="24"/>
        </w:rPr>
        <w:t>Настоящий Порядок регламентирует проведени</w:t>
      </w:r>
      <w:r>
        <w:rPr>
          <w:sz w:val="24"/>
          <w:szCs w:val="24"/>
        </w:rPr>
        <w:t>я администрацией Новоудинского сельского поселения</w:t>
      </w:r>
      <w:r w:rsidRPr="0043408B">
        <w:rPr>
          <w:sz w:val="24"/>
          <w:szCs w:val="24"/>
        </w:rPr>
        <w:t xml:space="preserve"> (далее - администрация) мониторинга качества финансового менеджмента, осуществляемого главными распорядителями средств бюджета сельского поселения, главным администратором доходов бюджета сельского поселения (далее - главные администраторы средств бюджета сельского посе</w:t>
      </w:r>
      <w:r w:rsidRPr="0043408B">
        <w:rPr>
          <w:sz w:val="24"/>
          <w:szCs w:val="24"/>
        </w:rPr>
        <w:softHyphen/>
        <w:t>ления) определяет процедуру и сроки проведения мониторинга качества финан</w:t>
      </w:r>
      <w:r w:rsidRPr="0043408B">
        <w:rPr>
          <w:sz w:val="24"/>
          <w:szCs w:val="24"/>
        </w:rPr>
        <w:softHyphen/>
        <w:t>сового менеджмента, осуществляемого главными администраторами средств бюджета сельского поселения (далее - мониторинг), как анализ и оценку сово</w:t>
      </w:r>
      <w:r w:rsidRPr="0043408B">
        <w:rPr>
          <w:sz w:val="24"/>
          <w:szCs w:val="24"/>
        </w:rPr>
        <w:softHyphen/>
        <w:t>купности процессов и процедур</w:t>
      </w:r>
      <w:proofErr w:type="gramEnd"/>
      <w:r w:rsidRPr="0043408B">
        <w:rPr>
          <w:sz w:val="24"/>
          <w:szCs w:val="24"/>
        </w:rPr>
        <w:t>, обеспечивающих эффективность и результа</w:t>
      </w:r>
      <w:r w:rsidRPr="0043408B">
        <w:rPr>
          <w:sz w:val="24"/>
          <w:szCs w:val="24"/>
        </w:rPr>
        <w:softHyphen/>
        <w:t>тивность составления и исполнения бюджета, составления бюджетной отчётно</w:t>
      </w:r>
      <w:r w:rsidRPr="0043408B">
        <w:rPr>
          <w:sz w:val="24"/>
          <w:szCs w:val="24"/>
        </w:rPr>
        <w:softHyphen/>
        <w:t>сти и ведения бюджетного учёта, а также подготовку и организацию осуществ</w:t>
      </w:r>
      <w:r w:rsidRPr="0043408B">
        <w:rPr>
          <w:sz w:val="24"/>
          <w:szCs w:val="24"/>
        </w:rPr>
        <w:softHyphen/>
        <w:t>ления мер, направленных на повышение результативности (эффективности и экономности) использования бюджетных средств.</w:t>
      </w:r>
    </w:p>
    <w:p w:rsidR="007D6680" w:rsidRPr="0043408B" w:rsidRDefault="007D6680" w:rsidP="007D6680">
      <w:pPr>
        <w:pStyle w:val="20"/>
        <w:numPr>
          <w:ilvl w:val="1"/>
          <w:numId w:val="2"/>
        </w:numPr>
        <w:shd w:val="clear" w:color="auto" w:fill="auto"/>
        <w:tabs>
          <w:tab w:val="left" w:pos="1429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Мониторинг проводится с целью:</w:t>
      </w:r>
    </w:p>
    <w:p w:rsidR="007D6680" w:rsidRPr="0043408B" w:rsidRDefault="007D6680" w:rsidP="007D6680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определения уровня качества финансового менеджмента, осуществляе</w:t>
      </w:r>
      <w:r w:rsidRPr="0043408B">
        <w:rPr>
          <w:sz w:val="24"/>
          <w:szCs w:val="24"/>
        </w:rPr>
        <w:softHyphen/>
        <w:t>мого главными администраторами средств бюджета сельского поселения (да</w:t>
      </w:r>
      <w:r w:rsidRPr="0043408B">
        <w:rPr>
          <w:sz w:val="24"/>
          <w:szCs w:val="24"/>
        </w:rPr>
        <w:softHyphen/>
        <w:t>лее - главные распорядители);</w:t>
      </w:r>
    </w:p>
    <w:p w:rsidR="007D6680" w:rsidRPr="0043408B" w:rsidRDefault="007D6680" w:rsidP="007D6680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анализа изменений качества финансового менеджмента главных адми</w:t>
      </w:r>
      <w:r w:rsidRPr="0043408B">
        <w:rPr>
          <w:sz w:val="24"/>
          <w:szCs w:val="24"/>
        </w:rPr>
        <w:softHyphen/>
        <w:t>нистраторов;</w:t>
      </w:r>
    </w:p>
    <w:p w:rsidR="007D6680" w:rsidRPr="0043408B" w:rsidRDefault="007D6680" w:rsidP="007D6680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определения областей финансового менеджмента главных администра</w:t>
      </w:r>
      <w:r w:rsidRPr="0043408B">
        <w:rPr>
          <w:sz w:val="24"/>
          <w:szCs w:val="24"/>
        </w:rPr>
        <w:softHyphen/>
        <w:t>торов, требующих совершенствования;</w:t>
      </w:r>
    </w:p>
    <w:p w:rsidR="007D6680" w:rsidRPr="0043408B" w:rsidRDefault="007D6680" w:rsidP="007D6680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стимулирования деятельности главных администраторов по повышению качества финансового менеджмента главных администраторов.</w:t>
      </w:r>
    </w:p>
    <w:p w:rsidR="007D6680" w:rsidRPr="0043408B" w:rsidRDefault="007D6680" w:rsidP="007D6680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 xml:space="preserve">Мониторинг качества финансового менеджмента состоит из годового мониторинга качества финансового менеджмента и проводится в срок до 10 апреля года, следующего за </w:t>
      </w:r>
      <w:proofErr w:type="gramStart"/>
      <w:r w:rsidRPr="0043408B">
        <w:rPr>
          <w:sz w:val="24"/>
          <w:szCs w:val="24"/>
        </w:rPr>
        <w:t>отчетным</w:t>
      </w:r>
      <w:proofErr w:type="gramEnd"/>
      <w:r w:rsidRPr="0043408B">
        <w:rPr>
          <w:sz w:val="24"/>
          <w:szCs w:val="24"/>
        </w:rPr>
        <w:t>.</w:t>
      </w:r>
    </w:p>
    <w:p w:rsidR="007D6680" w:rsidRPr="0043408B" w:rsidRDefault="007D6680" w:rsidP="007D6680">
      <w:pPr>
        <w:pStyle w:val="20"/>
        <w:numPr>
          <w:ilvl w:val="1"/>
          <w:numId w:val="2"/>
        </w:numPr>
        <w:shd w:val="clear" w:color="auto" w:fill="auto"/>
        <w:tabs>
          <w:tab w:val="left" w:pos="1242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Мониторинг качества финансового менеджмента осуществляется по следующим направлениям (группам показателей):</w:t>
      </w:r>
    </w:p>
    <w:p w:rsidR="007D6680" w:rsidRPr="0043408B" w:rsidRDefault="007D6680" w:rsidP="007D6680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управление расходами бюджета;</w:t>
      </w:r>
    </w:p>
    <w:p w:rsidR="007D6680" w:rsidRPr="0043408B" w:rsidRDefault="007D6680" w:rsidP="007D6680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управление доходами бюджета;</w:t>
      </w:r>
    </w:p>
    <w:p w:rsidR="007D6680" w:rsidRPr="0043408B" w:rsidRDefault="007D6680" w:rsidP="007D6680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ведение учета и составления бюджетной отчетности;</w:t>
      </w:r>
    </w:p>
    <w:p w:rsidR="007D6680" w:rsidRPr="0043408B" w:rsidRDefault="007D6680" w:rsidP="007D6680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организация и осуществление внутреннего финансового аудита;</w:t>
      </w:r>
    </w:p>
    <w:p w:rsidR="007D6680" w:rsidRPr="0043408B" w:rsidRDefault="007D6680" w:rsidP="007D6680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осуществление закупок товаров, работ и услуг.</w:t>
      </w:r>
    </w:p>
    <w:p w:rsidR="007D6680" w:rsidRPr="0043408B" w:rsidRDefault="007D6680" w:rsidP="007D6680">
      <w:pPr>
        <w:pStyle w:val="20"/>
        <w:numPr>
          <w:ilvl w:val="1"/>
          <w:numId w:val="2"/>
        </w:numPr>
        <w:shd w:val="clear" w:color="auto" w:fill="auto"/>
        <w:tabs>
          <w:tab w:val="left" w:pos="1259"/>
        </w:tabs>
        <w:spacing w:after="313" w:line="317" w:lineRule="exact"/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lastRenderedPageBreak/>
        <w:t>Мониторингу подлежат все главные распорядители, осуществлявшие деятельность по планированию и исполнению бюджета сельского поселения в отчётном финансовом году.</w:t>
      </w:r>
    </w:p>
    <w:p w:rsidR="007D6680" w:rsidRPr="0043408B" w:rsidRDefault="007D6680" w:rsidP="007D6680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after="232" w:line="326" w:lineRule="exact"/>
        <w:ind w:firstLine="740"/>
        <w:jc w:val="left"/>
        <w:rPr>
          <w:sz w:val="24"/>
          <w:szCs w:val="24"/>
        </w:rPr>
      </w:pPr>
      <w:r w:rsidRPr="0043408B">
        <w:rPr>
          <w:sz w:val="24"/>
          <w:szCs w:val="24"/>
        </w:rPr>
        <w:t xml:space="preserve">Правила формирования и представления информации, необходимой для проведения </w:t>
      </w:r>
      <w:proofErr w:type="gramStart"/>
      <w:r w:rsidRPr="0043408B">
        <w:rPr>
          <w:sz w:val="24"/>
          <w:szCs w:val="24"/>
        </w:rPr>
        <w:t>мониторинга качества финансового менеджмента главных ад</w:t>
      </w:r>
      <w:r w:rsidRPr="0043408B">
        <w:rPr>
          <w:sz w:val="24"/>
          <w:szCs w:val="24"/>
        </w:rPr>
        <w:softHyphen/>
        <w:t>министраторов средств бюджета сельского поселения</w:t>
      </w:r>
      <w:proofErr w:type="gramEnd"/>
    </w:p>
    <w:p w:rsidR="007D6680" w:rsidRPr="0043408B" w:rsidRDefault="007D6680" w:rsidP="007D6680">
      <w:pPr>
        <w:pStyle w:val="20"/>
        <w:numPr>
          <w:ilvl w:val="1"/>
          <w:numId w:val="2"/>
        </w:numPr>
        <w:shd w:val="clear" w:color="auto" w:fill="auto"/>
        <w:tabs>
          <w:tab w:val="left" w:pos="1263"/>
        </w:tabs>
        <w:spacing w:line="312" w:lineRule="exact"/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Главные распорядители средств бюджета сельского поселения пред</w:t>
      </w:r>
      <w:r w:rsidRPr="0043408B">
        <w:rPr>
          <w:sz w:val="24"/>
          <w:szCs w:val="24"/>
        </w:rPr>
        <w:softHyphen/>
        <w:t>ставляют сведения, необходимые для расчета показателей мониторинга и оцен</w:t>
      </w:r>
      <w:r w:rsidRPr="0043408B">
        <w:rPr>
          <w:sz w:val="24"/>
          <w:szCs w:val="24"/>
        </w:rPr>
        <w:softHyphen/>
        <w:t>ки качества финансового менеджмента на бумажном носителе, в соответствии с Приложением № 2 к настоящему Порядку в срок не позднее 15 марта года, сле</w:t>
      </w:r>
      <w:r w:rsidRPr="0043408B">
        <w:rPr>
          <w:sz w:val="24"/>
          <w:szCs w:val="24"/>
        </w:rPr>
        <w:softHyphen/>
        <w:t xml:space="preserve">дующего </w:t>
      </w:r>
      <w:proofErr w:type="gramStart"/>
      <w:r w:rsidRPr="0043408B">
        <w:rPr>
          <w:sz w:val="24"/>
          <w:szCs w:val="24"/>
        </w:rPr>
        <w:t>за</w:t>
      </w:r>
      <w:proofErr w:type="gramEnd"/>
      <w:r w:rsidRPr="0043408B">
        <w:rPr>
          <w:sz w:val="24"/>
          <w:szCs w:val="24"/>
        </w:rPr>
        <w:t xml:space="preserve"> отчетным.</w:t>
      </w:r>
    </w:p>
    <w:p w:rsidR="007D6680" w:rsidRPr="0043408B" w:rsidRDefault="007D6680" w:rsidP="007D6680">
      <w:pPr>
        <w:pStyle w:val="20"/>
        <w:numPr>
          <w:ilvl w:val="1"/>
          <w:numId w:val="2"/>
        </w:numPr>
        <w:shd w:val="clear" w:color="auto" w:fill="auto"/>
        <w:tabs>
          <w:tab w:val="left" w:pos="1259"/>
        </w:tabs>
        <w:spacing w:line="312" w:lineRule="exact"/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Мониторинг качества финансового менеджмента проводится на ос</w:t>
      </w:r>
      <w:r w:rsidRPr="0043408B">
        <w:rPr>
          <w:sz w:val="24"/>
          <w:szCs w:val="24"/>
        </w:rPr>
        <w:softHyphen/>
        <w:t>новании данных бюджетной отчетности общедоступных (размещенных на официальных сайтах администрации) сведений, а также сведения, содержащих</w:t>
      </w:r>
      <w:r w:rsidRPr="0043408B">
        <w:rPr>
          <w:sz w:val="24"/>
          <w:szCs w:val="24"/>
        </w:rPr>
        <w:softHyphen/>
        <w:t>ся в информационных системах и других открытых источниках.</w:t>
      </w:r>
    </w:p>
    <w:p w:rsidR="007D6680" w:rsidRPr="0043408B" w:rsidRDefault="007D6680" w:rsidP="007D6680">
      <w:pPr>
        <w:pStyle w:val="20"/>
        <w:shd w:val="clear" w:color="auto" w:fill="auto"/>
        <w:spacing w:line="312" w:lineRule="exact"/>
        <w:ind w:left="880" w:firstLine="0"/>
        <w:jc w:val="left"/>
        <w:rPr>
          <w:sz w:val="24"/>
          <w:szCs w:val="24"/>
        </w:rPr>
      </w:pPr>
      <w:r w:rsidRPr="0043408B">
        <w:rPr>
          <w:sz w:val="24"/>
          <w:szCs w:val="24"/>
        </w:rPr>
        <w:t>При заполнении сведений необходимо учитывать:</w:t>
      </w:r>
    </w:p>
    <w:p w:rsidR="007D6680" w:rsidRPr="0043408B" w:rsidRDefault="007D6680" w:rsidP="007D6680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line="312" w:lineRule="exact"/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показатели кассового исполнения должны соответствовать отчету об исполнении бюджета (ф. 0503117), утвержденному приказом Минфина РФ от 28 декабря 2010 г. № 191н.</w:t>
      </w:r>
    </w:p>
    <w:p w:rsidR="007D6680" w:rsidRPr="0043408B" w:rsidRDefault="007D6680" w:rsidP="007D6680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line="312" w:lineRule="exact"/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 xml:space="preserve">целевые значения показателей указываются в </w:t>
      </w:r>
      <w:proofErr w:type="gramStart"/>
      <w:r w:rsidRPr="0043408B">
        <w:rPr>
          <w:sz w:val="24"/>
          <w:szCs w:val="24"/>
        </w:rPr>
        <w:t>тысячах рублей</w:t>
      </w:r>
      <w:proofErr w:type="gramEnd"/>
      <w:r w:rsidRPr="0043408B">
        <w:rPr>
          <w:sz w:val="24"/>
          <w:szCs w:val="24"/>
        </w:rPr>
        <w:t xml:space="preserve"> с точно</w:t>
      </w:r>
      <w:r w:rsidRPr="0043408B">
        <w:rPr>
          <w:sz w:val="24"/>
          <w:szCs w:val="24"/>
        </w:rPr>
        <w:softHyphen/>
        <w:t>стью до третьего десятичного знака;</w:t>
      </w:r>
    </w:p>
    <w:p w:rsidR="007D6680" w:rsidRPr="0043408B" w:rsidRDefault="007D6680" w:rsidP="007D6680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after="255" w:line="312" w:lineRule="exact"/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при ссылке на правовые акты указывать следующие реквизиты: дата, номер, полное наименование.</w:t>
      </w:r>
    </w:p>
    <w:p w:rsidR="007D6680" w:rsidRPr="0043408B" w:rsidRDefault="007D6680" w:rsidP="007D6680">
      <w:pPr>
        <w:pStyle w:val="20"/>
        <w:numPr>
          <w:ilvl w:val="0"/>
          <w:numId w:val="2"/>
        </w:numPr>
        <w:shd w:val="clear" w:color="auto" w:fill="auto"/>
        <w:tabs>
          <w:tab w:val="left" w:pos="1258"/>
        </w:tabs>
        <w:spacing w:after="182" w:line="269" w:lineRule="exact"/>
        <w:ind w:left="740" w:right="240" w:firstLine="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Правила расчета и анализа значений показателей качества финансо</w:t>
      </w:r>
      <w:r w:rsidRPr="0043408B">
        <w:rPr>
          <w:sz w:val="24"/>
          <w:szCs w:val="24"/>
        </w:rPr>
        <w:softHyphen/>
        <w:t>вого менеджмента</w:t>
      </w:r>
    </w:p>
    <w:p w:rsidR="007D6680" w:rsidRPr="0043408B" w:rsidRDefault="007D6680" w:rsidP="007D6680">
      <w:pPr>
        <w:pStyle w:val="20"/>
        <w:numPr>
          <w:ilvl w:val="1"/>
          <w:numId w:val="2"/>
        </w:numPr>
        <w:shd w:val="clear" w:color="auto" w:fill="auto"/>
        <w:tabs>
          <w:tab w:val="left" w:pos="1263"/>
        </w:tabs>
        <w:spacing w:line="317" w:lineRule="exact"/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Должностное лицо администрации на основании представленных главными администраторами средств бюджета сельского поселения сведений и сведений из источников информации осуществляет расчет и оценку значений показателей качества финансового менеджмента, осуществляемого главными администраторами средств бюджета сельского поселения, в соответствии с Приложением № 1 к настоящему Порядку.</w:t>
      </w:r>
    </w:p>
    <w:p w:rsidR="007D6680" w:rsidRPr="0043408B" w:rsidRDefault="007D6680" w:rsidP="007D6680">
      <w:pPr>
        <w:pStyle w:val="20"/>
        <w:numPr>
          <w:ilvl w:val="1"/>
          <w:numId w:val="2"/>
        </w:numPr>
        <w:shd w:val="clear" w:color="auto" w:fill="auto"/>
        <w:tabs>
          <w:tab w:val="left" w:pos="1259"/>
        </w:tabs>
        <w:spacing w:after="337" w:line="312" w:lineRule="exact"/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Итоговая оценка значений показателей качества финансового ме</w:t>
      </w:r>
      <w:r w:rsidRPr="0043408B">
        <w:rPr>
          <w:sz w:val="24"/>
          <w:szCs w:val="24"/>
        </w:rPr>
        <w:softHyphen/>
        <w:t>неджмента, осуществляемого главными администраторами средств бюджета сельского поселения, рассчитывается по формуле:</w:t>
      </w:r>
    </w:p>
    <w:p w:rsidR="007D6680" w:rsidRPr="0043408B" w:rsidRDefault="007D6680" w:rsidP="007D6680">
      <w:pPr>
        <w:pStyle w:val="30"/>
        <w:shd w:val="clear" w:color="auto" w:fill="auto"/>
        <w:spacing w:before="0" w:after="0"/>
        <w:ind w:left="4100"/>
        <w:rPr>
          <w:sz w:val="24"/>
          <w:szCs w:val="24"/>
        </w:rPr>
      </w:pPr>
      <w:r w:rsidRPr="0043408B">
        <w:rPr>
          <w:sz w:val="24"/>
          <w:szCs w:val="24"/>
        </w:rPr>
        <w:t>6</w:t>
      </w:r>
    </w:p>
    <w:p w:rsidR="007D6680" w:rsidRPr="0043408B" w:rsidRDefault="007D6680" w:rsidP="007D6680">
      <w:pPr>
        <w:pStyle w:val="10"/>
        <w:keepNext/>
        <w:keepLines/>
        <w:shd w:val="clear" w:color="auto" w:fill="auto"/>
        <w:spacing w:before="0"/>
        <w:ind w:right="320"/>
        <w:rPr>
          <w:sz w:val="24"/>
          <w:szCs w:val="24"/>
          <w:lang w:val="ru-RU"/>
        </w:rPr>
      </w:pPr>
      <w:bookmarkStart w:id="1" w:name="bookmark1"/>
      <w:r w:rsidRPr="0043408B">
        <w:rPr>
          <w:sz w:val="24"/>
          <w:szCs w:val="24"/>
        </w:rPr>
        <w:t>E</w:t>
      </w:r>
      <w:r w:rsidRPr="0043408B">
        <w:rPr>
          <w:rStyle w:val="11"/>
          <w:sz w:val="24"/>
          <w:szCs w:val="24"/>
          <w:lang w:val="ru-RU"/>
        </w:rPr>
        <w:t xml:space="preserve"> </w:t>
      </w:r>
      <w:r w:rsidRPr="0043408B">
        <w:rPr>
          <w:rStyle w:val="114pt"/>
          <w:sz w:val="24"/>
          <w:szCs w:val="24"/>
        </w:rPr>
        <w:t xml:space="preserve">= </w:t>
      </w:r>
      <w:r w:rsidRPr="0043408B">
        <w:rPr>
          <w:rStyle w:val="130pt"/>
          <w:sz w:val="24"/>
          <w:szCs w:val="24"/>
        </w:rPr>
        <w:t>Z</w:t>
      </w:r>
      <w:r w:rsidRPr="0043408B">
        <w:rPr>
          <w:rStyle w:val="130pt"/>
          <w:sz w:val="24"/>
          <w:szCs w:val="24"/>
          <w:lang w:val="ru-RU"/>
        </w:rPr>
        <w:t xml:space="preserve"> </w:t>
      </w:r>
      <w:r w:rsidRPr="0043408B">
        <w:rPr>
          <w:sz w:val="24"/>
          <w:szCs w:val="24"/>
        </w:rPr>
        <w:t>S</w:t>
      </w:r>
      <w:r w:rsidRPr="0043408B">
        <w:rPr>
          <w:rStyle w:val="114pt0"/>
          <w:sz w:val="24"/>
          <w:szCs w:val="24"/>
          <w:vertAlign w:val="subscript"/>
        </w:rPr>
        <w:t>i</w:t>
      </w:r>
      <w:r w:rsidRPr="0043408B">
        <w:rPr>
          <w:rStyle w:val="114pt0"/>
          <w:sz w:val="24"/>
          <w:szCs w:val="24"/>
          <w:lang w:val="ru-RU"/>
        </w:rPr>
        <w:t xml:space="preserve"> </w:t>
      </w:r>
      <w:r w:rsidRPr="0043408B">
        <w:rPr>
          <w:rStyle w:val="114pt0"/>
          <w:sz w:val="24"/>
          <w:szCs w:val="24"/>
          <w:lang w:val="ru-RU" w:eastAsia="ru-RU" w:bidi="ru-RU"/>
        </w:rPr>
        <w:t xml:space="preserve">х </w:t>
      </w:r>
      <w:r w:rsidRPr="0043408B">
        <w:rPr>
          <w:sz w:val="24"/>
          <w:szCs w:val="24"/>
          <w:lang w:val="ru-RU"/>
        </w:rPr>
        <w:t>(</w:t>
      </w:r>
      <w:r w:rsidRPr="0043408B">
        <w:rPr>
          <w:sz w:val="24"/>
          <w:szCs w:val="24"/>
        </w:rPr>
        <w:t>G</w:t>
      </w:r>
      <w:r w:rsidRPr="0043408B">
        <w:rPr>
          <w:sz w:val="24"/>
          <w:szCs w:val="24"/>
          <w:lang w:val="ru-RU"/>
        </w:rPr>
        <w:t>/100</w:t>
      </w:r>
      <w:proofErr w:type="gramStart"/>
      <w:r w:rsidRPr="0043408B">
        <w:rPr>
          <w:sz w:val="24"/>
          <w:szCs w:val="24"/>
          <w:lang w:val="ru-RU"/>
        </w:rPr>
        <w:t>)</w:t>
      </w:r>
      <w:r w:rsidRPr="0043408B">
        <w:rPr>
          <w:rStyle w:val="11"/>
          <w:sz w:val="24"/>
          <w:szCs w:val="24"/>
          <w:lang w:val="ru-RU"/>
        </w:rPr>
        <w:t xml:space="preserve"> </w:t>
      </w:r>
      <w:r w:rsidRPr="0043408B">
        <w:rPr>
          <w:rStyle w:val="114pt"/>
          <w:sz w:val="24"/>
          <w:szCs w:val="24"/>
        </w:rPr>
        <w:t>,</w:t>
      </w:r>
      <w:proofErr w:type="gramEnd"/>
      <w:r w:rsidRPr="0043408B">
        <w:rPr>
          <w:rStyle w:val="114pt"/>
          <w:sz w:val="24"/>
          <w:szCs w:val="24"/>
        </w:rPr>
        <w:t xml:space="preserve"> где</w:t>
      </w:r>
      <w:bookmarkEnd w:id="1"/>
    </w:p>
    <w:p w:rsidR="007D6680" w:rsidRPr="0043408B" w:rsidRDefault="007D6680" w:rsidP="007D6680">
      <w:pPr>
        <w:pStyle w:val="40"/>
        <w:shd w:val="clear" w:color="auto" w:fill="auto"/>
        <w:ind w:left="3980"/>
        <w:rPr>
          <w:sz w:val="24"/>
          <w:szCs w:val="24"/>
          <w:lang w:val="ru-RU"/>
        </w:rPr>
      </w:pPr>
      <w:r w:rsidRPr="0043408B">
        <w:rPr>
          <w:sz w:val="24"/>
          <w:szCs w:val="24"/>
        </w:rPr>
        <w:t>i</w:t>
      </w:r>
      <w:r w:rsidRPr="0043408B">
        <w:rPr>
          <w:sz w:val="24"/>
          <w:szCs w:val="24"/>
          <w:lang w:val="ru-RU"/>
        </w:rPr>
        <w:t>=1</w:t>
      </w:r>
    </w:p>
    <w:p w:rsidR="007D6680" w:rsidRPr="0043408B" w:rsidRDefault="007D6680" w:rsidP="007D6680">
      <w:pPr>
        <w:pStyle w:val="20"/>
        <w:shd w:val="clear" w:color="auto" w:fill="auto"/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  <w:lang w:val="en-US" w:bidi="en-US"/>
        </w:rPr>
        <w:t>E</w:t>
      </w:r>
      <w:r w:rsidRPr="0043408B">
        <w:rPr>
          <w:sz w:val="24"/>
          <w:szCs w:val="24"/>
          <w:lang w:bidi="en-US"/>
        </w:rPr>
        <w:t xml:space="preserve"> - </w:t>
      </w:r>
      <w:proofErr w:type="gramStart"/>
      <w:r w:rsidRPr="0043408B">
        <w:rPr>
          <w:sz w:val="24"/>
          <w:szCs w:val="24"/>
        </w:rPr>
        <w:t>итоговая</w:t>
      </w:r>
      <w:proofErr w:type="gramEnd"/>
      <w:r w:rsidRPr="0043408B">
        <w:rPr>
          <w:sz w:val="24"/>
          <w:szCs w:val="24"/>
        </w:rPr>
        <w:t xml:space="preserve"> оценка значений показателей качества финансового менедж</w:t>
      </w:r>
      <w:r w:rsidRPr="0043408B">
        <w:rPr>
          <w:sz w:val="24"/>
          <w:szCs w:val="24"/>
        </w:rPr>
        <w:softHyphen/>
        <w:t>мента, осуществляемого главными администраторами средств бюджета сель</w:t>
      </w:r>
      <w:r w:rsidRPr="0043408B">
        <w:rPr>
          <w:sz w:val="24"/>
          <w:szCs w:val="24"/>
        </w:rPr>
        <w:softHyphen/>
        <w:t>ского поселения;</w:t>
      </w:r>
    </w:p>
    <w:p w:rsidR="007D6680" w:rsidRPr="0043408B" w:rsidRDefault="007D6680" w:rsidP="007D6680">
      <w:pPr>
        <w:pStyle w:val="20"/>
        <w:shd w:val="clear" w:color="auto" w:fill="auto"/>
        <w:spacing w:line="288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  <w:lang w:val="en-US" w:bidi="en-US"/>
        </w:rPr>
        <w:t>Si</w:t>
      </w:r>
      <w:r w:rsidRPr="0043408B">
        <w:rPr>
          <w:sz w:val="24"/>
          <w:szCs w:val="24"/>
          <w:lang w:bidi="en-US"/>
        </w:rPr>
        <w:t xml:space="preserve"> </w:t>
      </w:r>
      <w:r w:rsidRPr="0043408B">
        <w:rPr>
          <w:sz w:val="24"/>
          <w:szCs w:val="24"/>
        </w:rPr>
        <w:t xml:space="preserve">- вес </w:t>
      </w:r>
      <w:r w:rsidRPr="0043408B">
        <w:rPr>
          <w:sz w:val="24"/>
          <w:szCs w:val="24"/>
          <w:lang w:val="en-US" w:bidi="en-US"/>
        </w:rPr>
        <w:t>i</w:t>
      </w:r>
      <w:r w:rsidRPr="0043408B">
        <w:rPr>
          <w:sz w:val="24"/>
          <w:szCs w:val="24"/>
        </w:rPr>
        <w:t>-й группы в оценке значений показателей по направлениям мо</w:t>
      </w:r>
      <w:r w:rsidRPr="0043408B">
        <w:rPr>
          <w:sz w:val="24"/>
          <w:szCs w:val="24"/>
        </w:rPr>
        <w:softHyphen/>
        <w:t>ниторинга качества финансового менеджмента;</w:t>
      </w:r>
    </w:p>
    <w:p w:rsidR="007D6680" w:rsidRPr="0043408B" w:rsidRDefault="007D6680" w:rsidP="007D6680">
      <w:pPr>
        <w:pStyle w:val="20"/>
        <w:shd w:val="clear" w:color="auto" w:fill="auto"/>
        <w:spacing w:line="298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  <w:lang w:val="en-US" w:bidi="en-US"/>
        </w:rPr>
        <w:t>Gi</w:t>
      </w:r>
      <w:r w:rsidRPr="0043408B">
        <w:rPr>
          <w:sz w:val="24"/>
          <w:szCs w:val="24"/>
          <w:lang w:bidi="en-US"/>
        </w:rPr>
        <w:t xml:space="preserve"> </w:t>
      </w:r>
      <w:r w:rsidRPr="0043408B">
        <w:rPr>
          <w:sz w:val="24"/>
          <w:szCs w:val="24"/>
        </w:rPr>
        <w:t xml:space="preserve">- оценка значений качества финансового менеджмента </w:t>
      </w:r>
      <w:r w:rsidRPr="0043408B">
        <w:rPr>
          <w:sz w:val="24"/>
          <w:szCs w:val="24"/>
          <w:lang w:val="en-US" w:bidi="en-US"/>
        </w:rPr>
        <w:t>i</w:t>
      </w:r>
      <w:r w:rsidRPr="0043408B">
        <w:rPr>
          <w:sz w:val="24"/>
          <w:szCs w:val="24"/>
        </w:rPr>
        <w:t>-й группы по</w:t>
      </w:r>
      <w:r w:rsidRPr="0043408B">
        <w:rPr>
          <w:sz w:val="24"/>
          <w:szCs w:val="24"/>
        </w:rPr>
        <w:softHyphen/>
        <w:t>казателей по направлениям мониторинга качества финансового менеджмента.</w:t>
      </w:r>
    </w:p>
    <w:p w:rsidR="007D6680" w:rsidRPr="0043408B" w:rsidRDefault="007D6680" w:rsidP="007D6680">
      <w:pPr>
        <w:pStyle w:val="20"/>
        <w:numPr>
          <w:ilvl w:val="1"/>
          <w:numId w:val="2"/>
        </w:numPr>
        <w:shd w:val="clear" w:color="auto" w:fill="auto"/>
        <w:tabs>
          <w:tab w:val="left" w:pos="1256"/>
        </w:tabs>
        <w:spacing w:after="212" w:line="288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lastRenderedPageBreak/>
        <w:t>В случае</w:t>
      </w:r>
      <w:proofErr w:type="gramStart"/>
      <w:r w:rsidRPr="0043408B">
        <w:rPr>
          <w:sz w:val="24"/>
          <w:szCs w:val="24"/>
        </w:rPr>
        <w:t>,</w:t>
      </w:r>
      <w:proofErr w:type="gramEnd"/>
      <w:r w:rsidRPr="0043408B">
        <w:rPr>
          <w:sz w:val="24"/>
          <w:szCs w:val="24"/>
        </w:rPr>
        <w:t xml:space="preserve"> если для главного распорядителя средств бюджета сельско</w:t>
      </w:r>
      <w:r w:rsidRPr="0043408B">
        <w:rPr>
          <w:sz w:val="24"/>
          <w:szCs w:val="24"/>
        </w:rPr>
        <w:softHyphen/>
        <w:t>го поселения конкретный показатель качества финансового менеджмента не рассчитывается, удельный вес данного показателя перераспределяется пропор</w:t>
      </w:r>
      <w:r w:rsidRPr="0043408B">
        <w:rPr>
          <w:sz w:val="24"/>
          <w:szCs w:val="24"/>
        </w:rPr>
        <w:softHyphen/>
        <w:t>ционально между остальными показателями в данной группе показателей.</w:t>
      </w:r>
    </w:p>
    <w:p w:rsidR="007D6680" w:rsidRPr="0043408B" w:rsidRDefault="007D6680" w:rsidP="007D6680">
      <w:pPr>
        <w:pStyle w:val="20"/>
        <w:numPr>
          <w:ilvl w:val="0"/>
          <w:numId w:val="2"/>
        </w:numPr>
        <w:shd w:val="clear" w:color="auto" w:fill="auto"/>
        <w:tabs>
          <w:tab w:val="left" w:pos="1094"/>
        </w:tabs>
        <w:spacing w:after="169" w:line="274" w:lineRule="exact"/>
        <w:ind w:left="2300"/>
        <w:jc w:val="left"/>
        <w:rPr>
          <w:sz w:val="24"/>
          <w:szCs w:val="24"/>
        </w:rPr>
      </w:pPr>
      <w:r w:rsidRPr="0043408B">
        <w:rPr>
          <w:sz w:val="24"/>
          <w:szCs w:val="24"/>
        </w:rPr>
        <w:t>Правила формирования и представления отчета о результатах монито</w:t>
      </w:r>
      <w:r w:rsidRPr="0043408B">
        <w:rPr>
          <w:sz w:val="24"/>
          <w:szCs w:val="24"/>
        </w:rPr>
        <w:softHyphen/>
        <w:t>ринга качества финансового менеджмента</w:t>
      </w:r>
    </w:p>
    <w:p w:rsidR="007D6680" w:rsidRPr="0043408B" w:rsidRDefault="007D6680" w:rsidP="007D6680">
      <w:pPr>
        <w:pStyle w:val="20"/>
        <w:numPr>
          <w:ilvl w:val="1"/>
          <w:numId w:val="2"/>
        </w:numPr>
        <w:shd w:val="clear" w:color="auto" w:fill="auto"/>
        <w:tabs>
          <w:tab w:val="left" w:pos="1251"/>
        </w:tabs>
        <w:spacing w:line="312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Годовой отчет о результатах мониторинга качества финансового ме</w:t>
      </w:r>
      <w:r w:rsidRPr="0043408B">
        <w:rPr>
          <w:sz w:val="24"/>
          <w:szCs w:val="24"/>
        </w:rPr>
        <w:softHyphen/>
        <w:t>неджмента формируется должностным лицом и включает:</w:t>
      </w:r>
    </w:p>
    <w:p w:rsidR="007D6680" w:rsidRPr="0043408B" w:rsidRDefault="007D6680" w:rsidP="007D6680">
      <w:pPr>
        <w:pStyle w:val="20"/>
        <w:numPr>
          <w:ilvl w:val="2"/>
          <w:numId w:val="2"/>
        </w:numPr>
        <w:shd w:val="clear" w:color="auto" w:fill="auto"/>
        <w:tabs>
          <w:tab w:val="left" w:pos="1464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Анализ результатов мониторинга качества финансового менедж</w:t>
      </w:r>
      <w:r w:rsidRPr="0043408B">
        <w:rPr>
          <w:sz w:val="24"/>
          <w:szCs w:val="24"/>
        </w:rPr>
        <w:softHyphen/>
        <w:t>мента, формируемый в текстовом формате (далее - анализ), который должен содержать:</w:t>
      </w:r>
    </w:p>
    <w:p w:rsidR="007D6680" w:rsidRPr="0043408B" w:rsidRDefault="007D6680" w:rsidP="007D6680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средний балл оценки качества финансового менеджмента (в том числе в сравнении с предыдущим годом);</w:t>
      </w:r>
    </w:p>
    <w:p w:rsidR="007D6680" w:rsidRPr="0043408B" w:rsidRDefault="007D6680" w:rsidP="007D6680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 xml:space="preserve">анализ недостатков, повлиявших на снижение общей </w:t>
      </w:r>
      <w:proofErr w:type="gramStart"/>
      <w:r w:rsidRPr="0043408B">
        <w:rPr>
          <w:sz w:val="24"/>
          <w:szCs w:val="24"/>
        </w:rPr>
        <w:t>оценки качества финансового менеджмента главных администраторов средств бюджета сель</w:t>
      </w:r>
      <w:r w:rsidRPr="0043408B">
        <w:rPr>
          <w:sz w:val="24"/>
          <w:szCs w:val="24"/>
        </w:rPr>
        <w:softHyphen/>
        <w:t>ского поселения</w:t>
      </w:r>
      <w:proofErr w:type="gramEnd"/>
      <w:r w:rsidRPr="0043408B">
        <w:rPr>
          <w:sz w:val="24"/>
          <w:szCs w:val="24"/>
        </w:rPr>
        <w:t>;</w:t>
      </w:r>
    </w:p>
    <w:p w:rsidR="007D6680" w:rsidRPr="0043408B" w:rsidRDefault="007D6680" w:rsidP="007D6680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 xml:space="preserve">рекомендации по устранению недостатков, повлиявших на снижение общей </w:t>
      </w:r>
      <w:proofErr w:type="gramStart"/>
      <w:r w:rsidRPr="0043408B">
        <w:rPr>
          <w:sz w:val="24"/>
          <w:szCs w:val="24"/>
        </w:rPr>
        <w:t>оценки качества финансового менеджмента главных администраторов средств бюджета сельского поселения</w:t>
      </w:r>
      <w:proofErr w:type="gramEnd"/>
      <w:r w:rsidRPr="0043408B">
        <w:rPr>
          <w:sz w:val="24"/>
          <w:szCs w:val="24"/>
        </w:rPr>
        <w:t>;</w:t>
      </w:r>
    </w:p>
    <w:p w:rsidR="007D6680" w:rsidRPr="0043408B" w:rsidRDefault="007D6680" w:rsidP="007D6680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иную информацию (при необходимости).</w:t>
      </w:r>
    </w:p>
    <w:p w:rsidR="007D6680" w:rsidRPr="0043408B" w:rsidRDefault="007D6680" w:rsidP="007D6680">
      <w:pPr>
        <w:pStyle w:val="20"/>
        <w:numPr>
          <w:ilvl w:val="2"/>
          <w:numId w:val="2"/>
        </w:numPr>
        <w:shd w:val="clear" w:color="auto" w:fill="auto"/>
        <w:tabs>
          <w:tab w:val="left" w:pos="1530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Рейтинг главных администраторов средств бюджета сельского по</w:t>
      </w:r>
      <w:r w:rsidRPr="0043408B">
        <w:rPr>
          <w:sz w:val="24"/>
          <w:szCs w:val="24"/>
        </w:rPr>
        <w:softHyphen/>
        <w:t>селения (далее - Рейтинг), который формируется по форме в соответствии с Приложением № 4 к настоящему Порядку и определяет степень качества фи</w:t>
      </w:r>
      <w:r w:rsidRPr="0043408B">
        <w:rPr>
          <w:sz w:val="24"/>
          <w:szCs w:val="24"/>
        </w:rPr>
        <w:softHyphen/>
        <w:t>нансового менеджмента:</w:t>
      </w:r>
    </w:p>
    <w:p w:rsidR="007D6680" w:rsidRPr="0043408B" w:rsidRDefault="007D6680" w:rsidP="007D6680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line="317" w:lineRule="exact"/>
        <w:ind w:firstLine="760"/>
        <w:jc w:val="left"/>
        <w:rPr>
          <w:sz w:val="24"/>
          <w:szCs w:val="24"/>
        </w:rPr>
      </w:pPr>
      <w:r w:rsidRPr="0043408B">
        <w:rPr>
          <w:sz w:val="24"/>
          <w:szCs w:val="24"/>
        </w:rPr>
        <w:t>высокое качество - в случае, если общая оценка качества финансового менеджмента составляет более 75 баллов;</w:t>
      </w:r>
    </w:p>
    <w:p w:rsidR="007D6680" w:rsidRPr="0043408B" w:rsidRDefault="007D6680" w:rsidP="007D6680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надлежащее качество - в случае, если общая оценка качества финансо</w:t>
      </w:r>
      <w:r w:rsidRPr="0043408B">
        <w:rPr>
          <w:sz w:val="24"/>
          <w:szCs w:val="24"/>
        </w:rPr>
        <w:softHyphen/>
        <w:t>вого менеджмента составляет от 50 до 75 баллов;</w:t>
      </w:r>
    </w:p>
    <w:p w:rsidR="007D6680" w:rsidRPr="0043408B" w:rsidRDefault="007D6680" w:rsidP="007D6680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низкое качество - в случае, если общая оценка качества финансового менеджмента составляет менее 50 баллов.</w:t>
      </w:r>
    </w:p>
    <w:p w:rsidR="007D6680" w:rsidRDefault="007D6680" w:rsidP="007D6680">
      <w:pPr>
        <w:pStyle w:val="20"/>
        <w:numPr>
          <w:ilvl w:val="1"/>
          <w:numId w:val="2"/>
        </w:numPr>
        <w:shd w:val="clear" w:color="auto" w:fill="auto"/>
        <w:tabs>
          <w:tab w:val="left" w:pos="1467"/>
        </w:tabs>
        <w:spacing w:line="317" w:lineRule="exact"/>
        <w:ind w:firstLine="760"/>
        <w:jc w:val="both"/>
        <w:sectPr w:rsidR="007D6680">
          <w:pgSz w:w="11900" w:h="16840"/>
          <w:pgMar w:top="1222" w:right="536" w:bottom="1596" w:left="1667" w:header="0" w:footer="3" w:gutter="0"/>
          <w:cols w:space="720"/>
          <w:noEndnote/>
          <w:docGrid w:linePitch="360"/>
        </w:sectPr>
      </w:pPr>
      <w:r w:rsidRPr="0043408B">
        <w:rPr>
          <w:sz w:val="24"/>
          <w:szCs w:val="24"/>
        </w:rPr>
        <w:t>Отчет о результатах мониторинга качества финансового менедж</w:t>
      </w:r>
      <w:r w:rsidRPr="0043408B">
        <w:rPr>
          <w:sz w:val="24"/>
          <w:szCs w:val="24"/>
        </w:rPr>
        <w:softHyphen/>
        <w:t xml:space="preserve">мента размещается на официальном сайте администрации сельского поселения в срок, не позднее 30 апреля года, следующего за </w:t>
      </w:r>
      <w:proofErr w:type="gramStart"/>
      <w:r w:rsidRPr="0043408B">
        <w:rPr>
          <w:sz w:val="24"/>
          <w:szCs w:val="24"/>
        </w:rPr>
        <w:t>отчетным</w:t>
      </w:r>
      <w:proofErr w:type="gramEnd"/>
      <w:r w:rsidRPr="0043408B">
        <w:rPr>
          <w:sz w:val="24"/>
          <w:szCs w:val="24"/>
        </w:rPr>
        <w:t>.</w:t>
      </w:r>
    </w:p>
    <w:p w:rsidR="007D6680" w:rsidRDefault="007D6680" w:rsidP="007D6680">
      <w:pPr>
        <w:spacing w:line="146" w:lineRule="exact"/>
        <w:rPr>
          <w:sz w:val="12"/>
          <w:szCs w:val="12"/>
        </w:rPr>
      </w:pPr>
    </w:p>
    <w:p w:rsidR="007D6680" w:rsidRDefault="007D6680" w:rsidP="007D6680">
      <w:pPr>
        <w:rPr>
          <w:sz w:val="2"/>
          <w:szCs w:val="2"/>
        </w:rPr>
        <w:sectPr w:rsidR="007D6680">
          <w:pgSz w:w="16840" w:h="11900" w:orient="landscape"/>
          <w:pgMar w:top="853" w:right="0" w:bottom="1111" w:left="0" w:header="0" w:footer="3" w:gutter="0"/>
          <w:cols w:space="720"/>
          <w:noEndnote/>
          <w:docGrid w:linePitch="360"/>
        </w:sectPr>
      </w:pPr>
    </w:p>
    <w:p w:rsidR="007D6680" w:rsidRDefault="007D6680" w:rsidP="007D6680">
      <w:pPr>
        <w:pStyle w:val="50"/>
        <w:shd w:val="clear" w:color="auto" w:fill="auto"/>
        <w:ind w:left="9620"/>
      </w:pPr>
      <w:r>
        <w:lastRenderedPageBreak/>
        <w:t>Приложение № 1</w:t>
      </w:r>
    </w:p>
    <w:p w:rsidR="007D6680" w:rsidRDefault="007D6680" w:rsidP="007D6680">
      <w:pPr>
        <w:pStyle w:val="50"/>
        <w:shd w:val="clear" w:color="auto" w:fill="auto"/>
        <w:spacing w:after="562"/>
        <w:ind w:left="9620"/>
      </w:pPr>
      <w:r>
        <w:t>к Порядку проведения мониторинга качества финансового менеджмента, осуществляемого главными администраторами средств бюджета Новоудинского сельского поселения</w:t>
      </w:r>
    </w:p>
    <w:p w:rsidR="007D6680" w:rsidRDefault="007D6680" w:rsidP="007D6680">
      <w:pPr>
        <w:pStyle w:val="60"/>
        <w:shd w:val="clear" w:color="auto" w:fill="auto"/>
        <w:spacing w:before="0"/>
      </w:pPr>
      <w:r>
        <w:t>ПОКАЗАТЕЛИ</w:t>
      </w:r>
    </w:p>
    <w:p w:rsidR="007D6680" w:rsidRDefault="007D6680" w:rsidP="007D6680">
      <w:pPr>
        <w:pStyle w:val="60"/>
        <w:shd w:val="clear" w:color="auto" w:fill="auto"/>
        <w:spacing w:before="0"/>
      </w:pPr>
      <w:r>
        <w:t>ежегодного мониторинга качества финансового менеджмента,</w:t>
      </w:r>
      <w:r>
        <w:br/>
        <w:t>осуществляемого главными администраторами средств бюджета</w:t>
      </w:r>
    </w:p>
    <w:p w:rsidR="007D6680" w:rsidRDefault="007D6680" w:rsidP="007D6680">
      <w:pPr>
        <w:pStyle w:val="60"/>
        <w:shd w:val="clear" w:color="auto" w:fill="auto"/>
        <w:spacing w:before="0" w:after="536"/>
      </w:pPr>
      <w:r>
        <w:t>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D6680" w:rsidTr="0083347F">
        <w:trPr>
          <w:trHeight w:hRule="exact" w:val="18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"/>
              </w:rPr>
              <w:t>№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Наименование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показателя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Расчёт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left="200" w:firstLine="0"/>
              <w:jc w:val="left"/>
            </w:pPr>
            <w:r>
              <w:rPr>
                <w:rStyle w:val="211pt"/>
              </w:rPr>
              <w:t>Еди</w:t>
            </w:r>
            <w:r>
              <w:rPr>
                <w:rStyle w:val="211pt"/>
              </w:rPr>
              <w:softHyphen/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left="200" w:firstLine="0"/>
              <w:jc w:val="left"/>
            </w:pPr>
            <w:r>
              <w:rPr>
                <w:rStyle w:val="211pt"/>
              </w:rPr>
              <w:t>ница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left="200" w:firstLine="0"/>
              <w:jc w:val="left"/>
            </w:pPr>
            <w:r>
              <w:rPr>
                <w:rStyle w:val="211pt"/>
              </w:rPr>
              <w:t>изме</w:t>
            </w:r>
            <w:r>
              <w:rPr>
                <w:rStyle w:val="211pt"/>
              </w:rPr>
              <w:softHyphen/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left="200" w:firstLine="0"/>
              <w:jc w:val="left"/>
            </w:pPr>
            <w:r>
              <w:rPr>
                <w:rStyle w:val="211pt"/>
              </w:rPr>
              <w:t>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1pt"/>
              </w:rPr>
              <w:t>Вес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left="180" w:firstLine="0"/>
              <w:jc w:val="left"/>
            </w:pPr>
            <w:r>
              <w:rPr>
                <w:rStyle w:val="211pt"/>
              </w:rPr>
              <w:t>группы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1pt"/>
              </w:rPr>
              <w:t>в оценке /показа</w:t>
            </w:r>
            <w:r>
              <w:rPr>
                <w:rStyle w:val="211pt"/>
              </w:rPr>
              <w:softHyphen/>
              <w:t xml:space="preserve">теля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1pt"/>
              </w:rPr>
              <w:t>группе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420" w:firstLine="0"/>
              <w:jc w:val="left"/>
            </w:pPr>
            <w:r>
              <w:rPr>
                <w:rStyle w:val="211pt"/>
              </w:rPr>
              <w:t>(%)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Оценка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Комментарий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1pt"/>
              </w:rPr>
              <w:t>Источник ин</w:t>
            </w:r>
            <w:r>
              <w:rPr>
                <w:rStyle w:val="211pt"/>
              </w:rPr>
              <w:softHyphen/>
              <w:t>формации</w:t>
            </w:r>
          </w:p>
        </w:tc>
      </w:tr>
      <w:tr w:rsidR="007D6680" w:rsidTr="0083347F"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32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8</w:t>
            </w:r>
          </w:p>
        </w:tc>
      </w:tr>
      <w:tr w:rsidR="007D6680" w:rsidTr="0083347F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320" w:firstLine="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Финансовое планирование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27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"/>
              </w:rPr>
              <w:t>1.1.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Качество планирования расходов: количество изме</w:t>
            </w:r>
            <w:r>
              <w:rPr>
                <w:rStyle w:val="211pt"/>
              </w:rPr>
              <w:softHyphen/>
              <w:t>нений в сводную бюджет</w:t>
            </w:r>
            <w:r>
              <w:rPr>
                <w:rStyle w:val="211pt"/>
              </w:rPr>
              <w:softHyphen/>
              <w:t>ную роспись бюджета сельского поселения (за исключением целевых по</w:t>
            </w:r>
            <w:r>
              <w:rPr>
                <w:rStyle w:val="211pt"/>
              </w:rPr>
              <w:softHyphen/>
              <w:t>ступлений из федерально</w:t>
            </w:r>
            <w:r>
              <w:rPr>
                <w:rStyle w:val="211pt"/>
              </w:rPr>
              <w:softHyphen/>
              <w:t>го, областного и районного бюджетов)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Р</w:t>
            </w:r>
            <w:proofErr w:type="gramEnd"/>
            <w:r>
              <w:rPr>
                <w:rStyle w:val="211pt"/>
              </w:rPr>
              <w:t xml:space="preserve"> - количество справок об изменении сводной бюджетной росписи бюджета сельского посе</w:t>
            </w:r>
            <w:r>
              <w:rPr>
                <w:rStyle w:val="211pt"/>
              </w:rPr>
              <w:softHyphen/>
              <w:t>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180" w:firstLine="0"/>
              <w:jc w:val="left"/>
            </w:pPr>
            <w:r>
              <w:rPr>
                <w:rStyle w:val="211pt"/>
              </w:rPr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after="280" w:line="278" w:lineRule="exact"/>
              <w:ind w:firstLine="0"/>
              <w:jc w:val="left"/>
            </w:pPr>
            <w:r>
              <w:rPr>
                <w:rStyle w:val="211pt"/>
              </w:rPr>
              <w:t xml:space="preserve">Е (Р) = 1-Р/12, если </w:t>
            </w:r>
            <w:proofErr w:type="gramStart"/>
            <w:r>
              <w:rPr>
                <w:rStyle w:val="211pt"/>
              </w:rPr>
              <w:t>Р</w:t>
            </w:r>
            <w:proofErr w:type="gramEnd"/>
            <w:r>
              <w:rPr>
                <w:rStyle w:val="211pt"/>
              </w:rPr>
              <w:t xml:space="preserve"> &lt; 12;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280" w:line="274" w:lineRule="exact"/>
              <w:ind w:firstLine="0"/>
              <w:jc w:val="left"/>
            </w:pPr>
            <w:r>
              <w:rPr>
                <w:rStyle w:val="211pt"/>
              </w:rPr>
              <w:t xml:space="preserve">Е (Р) = 0, если </w:t>
            </w:r>
            <w:proofErr w:type="gramStart"/>
            <w:r>
              <w:rPr>
                <w:rStyle w:val="211pt"/>
              </w:rPr>
              <w:t>Р</w:t>
            </w:r>
            <w:proofErr w:type="gramEnd"/>
            <w:r>
              <w:rPr>
                <w:rStyle w:val="211pt"/>
              </w:rPr>
              <w:t xml:space="preserve"> &gt; 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Большое количество из</w:t>
            </w:r>
            <w:r>
              <w:rPr>
                <w:rStyle w:val="211pt"/>
              </w:rPr>
              <w:softHyphen/>
              <w:t>менений в сводную бюджетную роспись бюджета сельского посе</w:t>
            </w:r>
            <w:r>
              <w:rPr>
                <w:rStyle w:val="211pt"/>
              </w:rPr>
              <w:softHyphen/>
              <w:t>ления свидетельствует о низком качестве работы главных администрато</w:t>
            </w:r>
            <w:r>
              <w:rPr>
                <w:rStyle w:val="211pt"/>
              </w:rPr>
              <w:softHyphen/>
              <w:t>ров средств бюджета сельского поселения (да</w:t>
            </w:r>
            <w:r>
              <w:rPr>
                <w:rStyle w:val="211pt"/>
              </w:rPr>
              <w:softHyphen/>
              <w:t>лее - ГРБС) по финансо-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Справки об из</w:t>
            </w:r>
            <w:r>
              <w:rPr>
                <w:rStyle w:val="211pt"/>
              </w:rPr>
              <w:softHyphen/>
              <w:t>менении свод</w:t>
            </w:r>
            <w:r>
              <w:rPr>
                <w:rStyle w:val="211pt"/>
              </w:rPr>
              <w:softHyphen/>
              <w:t>ной бюджетной росписи</w:t>
            </w:r>
          </w:p>
        </w:tc>
      </w:tr>
    </w:tbl>
    <w:p w:rsidR="007D6680" w:rsidRDefault="007D6680" w:rsidP="007D6680">
      <w:pPr>
        <w:framePr w:w="14803" w:wrap="notBeside" w:vAnchor="text" w:hAnchor="text" w:xAlign="center" w:y="1"/>
        <w:rPr>
          <w:sz w:val="2"/>
          <w:szCs w:val="2"/>
        </w:rPr>
      </w:pPr>
    </w:p>
    <w:p w:rsidR="007D6680" w:rsidRDefault="007D6680" w:rsidP="007D66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D6680" w:rsidTr="0083347F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вому планированию. Целевым ориентиром является отсутствие из</w:t>
            </w:r>
            <w:r>
              <w:rPr>
                <w:rStyle w:val="211pt"/>
              </w:rPr>
              <w:softHyphen/>
              <w:t>менений в сводную бюджетную роспись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64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211pt"/>
              </w:rPr>
              <w:t>1.2.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Качество планирования расходов: доля суммы из</w:t>
            </w:r>
            <w:r>
              <w:rPr>
                <w:rStyle w:val="211pt"/>
              </w:rPr>
              <w:softHyphen/>
              <w:t>менений в сводную бюд</w:t>
            </w:r>
            <w:r>
              <w:rPr>
                <w:rStyle w:val="211pt"/>
              </w:rPr>
              <w:softHyphen/>
              <w:t>жетную роспись бюджета сельского поселения (за исключением целевых по</w:t>
            </w:r>
            <w:r>
              <w:rPr>
                <w:rStyle w:val="211pt"/>
              </w:rPr>
              <w:softHyphen/>
              <w:t>ступлений из районного, областного и федерального бюджетов и внесений из</w:t>
            </w:r>
            <w:r>
              <w:rPr>
                <w:rStyle w:val="211pt"/>
              </w:rPr>
              <w:softHyphen/>
              <w:t>менений в решение о бюджете сельского посе</w:t>
            </w:r>
            <w:r>
              <w:rPr>
                <w:rStyle w:val="211pt"/>
              </w:rPr>
              <w:softHyphen/>
              <w:t>ления на соответствую</w:t>
            </w:r>
            <w:r>
              <w:rPr>
                <w:rStyle w:val="211pt"/>
              </w:rPr>
              <w:softHyphen/>
              <w:t>щий период)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Р</w:t>
            </w:r>
            <w:proofErr w:type="gramEnd"/>
            <w:r>
              <w:rPr>
                <w:rStyle w:val="211pt"/>
              </w:rPr>
              <w:t xml:space="preserve"> = 100 * </w:t>
            </w:r>
            <w:r>
              <w:rPr>
                <w:rStyle w:val="211pt"/>
                <w:lang w:val="en-US" w:eastAsia="en-US" w:bidi="en-US"/>
              </w:rPr>
              <w:t>Si</w:t>
            </w:r>
            <w:r w:rsidRPr="00430A62">
              <w:rPr>
                <w:rStyle w:val="211pt"/>
                <w:lang w:eastAsia="en-US" w:bidi="en-US"/>
              </w:rPr>
              <w:t>/</w:t>
            </w:r>
            <w:r>
              <w:rPr>
                <w:rStyle w:val="211pt"/>
                <w:lang w:val="en-US" w:eastAsia="en-US" w:bidi="en-US"/>
              </w:rPr>
              <w:t>bi</w:t>
            </w:r>
            <w:r w:rsidRPr="00430A62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</w:rPr>
              <w:t>где: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S</w:t>
            </w:r>
            <w:r>
              <w:rPr>
                <w:rStyle w:val="211pt"/>
                <w:vertAlign w:val="subscript"/>
                <w:lang w:val="en-US" w:eastAsia="en-US" w:bidi="en-US"/>
              </w:rPr>
              <w:t>i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- сумма положитель</w:t>
            </w:r>
            <w:r>
              <w:rPr>
                <w:rStyle w:val="211pt"/>
              </w:rPr>
              <w:softHyphen/>
              <w:t>ных изменений сводной бюджетной росписи бюджета сельского по</w:t>
            </w:r>
            <w:r>
              <w:rPr>
                <w:rStyle w:val="211pt"/>
              </w:rPr>
              <w:softHyphen/>
              <w:t>селения (за исключени</w:t>
            </w:r>
            <w:r>
              <w:rPr>
                <w:rStyle w:val="211pt"/>
              </w:rPr>
              <w:softHyphen/>
              <w:t>ем целевых поступле</w:t>
            </w:r>
            <w:r>
              <w:rPr>
                <w:rStyle w:val="211pt"/>
              </w:rPr>
              <w:softHyphen/>
              <w:t>ний из районного, областного и федерального бюджетов и внесений изменений в решение о бюджете сельского по</w:t>
            </w:r>
            <w:r>
              <w:rPr>
                <w:rStyle w:val="211pt"/>
              </w:rPr>
              <w:softHyphen/>
              <w:t>селения на соответ</w:t>
            </w:r>
            <w:r>
              <w:rPr>
                <w:rStyle w:val="211pt"/>
              </w:rPr>
              <w:softHyphen/>
              <w:t xml:space="preserve">ствующий период); </w:t>
            </w:r>
            <w:r>
              <w:rPr>
                <w:rStyle w:val="211pt"/>
                <w:lang w:val="en-US" w:eastAsia="en-US" w:bidi="en-US"/>
              </w:rPr>
              <w:t>b</w:t>
            </w:r>
            <w:r>
              <w:rPr>
                <w:rStyle w:val="211pt"/>
                <w:vertAlign w:val="subscript"/>
                <w:lang w:val="en-US" w:eastAsia="en-US" w:bidi="en-US"/>
              </w:rPr>
              <w:t>i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- объём бюджетных ассигнований ГРБС со</w:t>
            </w:r>
            <w:r>
              <w:rPr>
                <w:rStyle w:val="211pt"/>
              </w:rPr>
              <w:softHyphen/>
              <w:t>гласно сводной бюд</w:t>
            </w:r>
            <w:r>
              <w:rPr>
                <w:rStyle w:val="211pt"/>
              </w:rPr>
              <w:softHyphen/>
              <w:t>жетной росписи бюдже</w:t>
            </w:r>
            <w:r>
              <w:rPr>
                <w:rStyle w:val="211pt"/>
              </w:rPr>
              <w:softHyphen/>
              <w:t>та сельского поселения с учётом внесённых в неё изменений по состоя</w:t>
            </w:r>
            <w:r>
              <w:rPr>
                <w:rStyle w:val="211pt"/>
              </w:rPr>
              <w:softHyphen/>
              <w:t>нию на конец отчётного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периода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 xml:space="preserve">Е (Р) = 1- </w:t>
            </w:r>
            <w:proofErr w:type="gramStart"/>
            <w:r>
              <w:rPr>
                <w:rStyle w:val="211pt"/>
              </w:rPr>
              <w:t>Р</w:t>
            </w:r>
            <w:proofErr w:type="gramEnd"/>
            <w:r>
              <w:rPr>
                <w:rStyle w:val="211pt"/>
              </w:rPr>
              <w:t>/100,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after="260" w:line="269" w:lineRule="exact"/>
              <w:ind w:firstLine="0"/>
              <w:jc w:val="both"/>
            </w:pPr>
            <w:r>
              <w:rPr>
                <w:rStyle w:val="211pt"/>
              </w:rPr>
              <w:t xml:space="preserve">если </w:t>
            </w:r>
            <w:proofErr w:type="gramStart"/>
            <w:r>
              <w:rPr>
                <w:rStyle w:val="211pt"/>
              </w:rPr>
              <w:t>Р</w:t>
            </w:r>
            <w:proofErr w:type="gramEnd"/>
            <w:r>
              <w:rPr>
                <w:rStyle w:val="211pt"/>
              </w:rPr>
              <w:t xml:space="preserve"> &lt; 15%;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260" w:line="269" w:lineRule="exact"/>
              <w:ind w:firstLine="0"/>
              <w:jc w:val="left"/>
            </w:pPr>
            <w:r>
              <w:rPr>
                <w:rStyle w:val="211pt"/>
              </w:rPr>
              <w:t xml:space="preserve">Е (Р) = 0, если </w:t>
            </w:r>
            <w:proofErr w:type="gramStart"/>
            <w:r>
              <w:rPr>
                <w:rStyle w:val="211pt"/>
              </w:rPr>
              <w:t>Р</w:t>
            </w:r>
            <w:proofErr w:type="gramEnd"/>
            <w:r>
              <w:rPr>
                <w:rStyle w:val="211pt"/>
              </w:rPr>
              <w:t xml:space="preserve"> &gt; 15%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Большое значение пока</w:t>
            </w:r>
            <w:r>
              <w:rPr>
                <w:rStyle w:val="211pt"/>
              </w:rPr>
              <w:softHyphen/>
              <w:t>зателя свидетельствует о низком уровне качества работы ГРБС по финан</w:t>
            </w:r>
            <w:r>
              <w:rPr>
                <w:rStyle w:val="211pt"/>
              </w:rPr>
              <w:softHyphen/>
              <w:t>совому планированию. Целевым ориентиром является значение пока</w:t>
            </w:r>
            <w:r>
              <w:rPr>
                <w:rStyle w:val="211pt"/>
              </w:rPr>
              <w:softHyphen/>
              <w:t>зателя менее 15%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Справки об из</w:t>
            </w:r>
            <w:r>
              <w:rPr>
                <w:rStyle w:val="211pt"/>
              </w:rPr>
              <w:softHyphen/>
              <w:t>менении свод</w:t>
            </w:r>
            <w:r>
              <w:rPr>
                <w:rStyle w:val="211pt"/>
              </w:rPr>
              <w:softHyphen/>
              <w:t>ной бюджетной росписи</w:t>
            </w:r>
          </w:p>
        </w:tc>
      </w:tr>
      <w:tr w:rsidR="007D6680" w:rsidTr="0083347F">
        <w:trPr>
          <w:trHeight w:hRule="exact" w:val="16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211pt"/>
              </w:rPr>
              <w:t>1.3.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Качество планирования расходов бюджета сель</w:t>
            </w:r>
            <w:r>
              <w:rPr>
                <w:rStyle w:val="211pt"/>
              </w:rPr>
              <w:softHyphen/>
              <w:t>ского поселения: внесение изменений в решение о бюджете сельского посе</w:t>
            </w:r>
            <w:r>
              <w:rPr>
                <w:rStyle w:val="211pt"/>
              </w:rPr>
              <w:softHyphen/>
              <w:t>ления в ходе его исполне-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1.1.6 </w:t>
            </w:r>
            <w:r>
              <w:rPr>
                <w:rStyle w:val="211pt"/>
              </w:rPr>
              <w:t>- количество из</w:t>
            </w:r>
            <w:r>
              <w:rPr>
                <w:rStyle w:val="211pt"/>
              </w:rPr>
              <w:softHyphen/>
              <w:t>менений в решение о бюджете сельского по</w:t>
            </w:r>
            <w:r>
              <w:rPr>
                <w:rStyle w:val="211pt"/>
              </w:rPr>
              <w:softHyphen/>
              <w:t>селения в ходе его ис</w:t>
            </w:r>
            <w:r>
              <w:rPr>
                <w:rStyle w:val="211pt"/>
              </w:rPr>
              <w:softHyphen/>
              <w:t>полнения по инициати</w:t>
            </w:r>
            <w:r>
              <w:rPr>
                <w:rStyle w:val="211pt"/>
              </w:rPr>
              <w:softHyphen/>
              <w:t>ве главного админи-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Раз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 1, если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= 0;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 0,5, ес</w:t>
            </w:r>
            <w:r>
              <w:rPr>
                <w:rStyle w:val="211pt"/>
              </w:rPr>
              <w:softHyphen/>
              <w:t xml:space="preserve">ли 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&lt;= 4 раз; </w:t>
            </w: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 0, если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211pt"/>
                <w:lang w:val="en-US" w:eastAsia="en-US" w:bidi="en-US"/>
              </w:rPr>
              <w:t xml:space="preserve">P </w:t>
            </w:r>
            <w:r>
              <w:rPr>
                <w:rStyle w:val="211pt"/>
              </w:rPr>
              <w:t>&gt; 4 раз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Показатель отражает к</w:t>
            </w:r>
            <w:proofErr w:type="gramStart"/>
            <w:r>
              <w:rPr>
                <w:rStyle w:val="211pt"/>
              </w:rPr>
              <w:t>а-</w:t>
            </w:r>
            <w:proofErr w:type="gramEnd"/>
            <w:r>
              <w:rPr>
                <w:rStyle w:val="211pt"/>
              </w:rPr>
              <w:t xml:space="preserve"> ч е ств о финанс о в о й д и с- циплины главного рас</w:t>
            </w:r>
            <w:r>
              <w:rPr>
                <w:rStyle w:val="211pt"/>
              </w:rPr>
              <w:softHyphen/>
              <w:t>порядителя. Целевым ориентиром для главного распорядителя является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Решение о вне</w:t>
            </w:r>
            <w:r>
              <w:rPr>
                <w:rStyle w:val="211pt"/>
              </w:rPr>
              <w:softHyphen/>
              <w:t>сении измене</w:t>
            </w:r>
            <w:r>
              <w:rPr>
                <w:rStyle w:val="211pt"/>
              </w:rPr>
              <w:softHyphen/>
              <w:t>ний в бюджет отчетного года</w:t>
            </w:r>
          </w:p>
        </w:tc>
      </w:tr>
    </w:tbl>
    <w:p w:rsidR="007D6680" w:rsidRDefault="007D6680" w:rsidP="007D6680">
      <w:pPr>
        <w:framePr w:w="14803" w:wrap="notBeside" w:vAnchor="text" w:hAnchor="text" w:xAlign="center" w:y="1"/>
        <w:rPr>
          <w:sz w:val="2"/>
          <w:szCs w:val="2"/>
        </w:rPr>
      </w:pPr>
    </w:p>
    <w:p w:rsidR="007D6680" w:rsidRDefault="007D6680" w:rsidP="007D66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D6680" w:rsidTr="0083347F">
        <w:trPr>
          <w:trHeight w:hRule="exact" w:val="18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стратора (за исключе</w:t>
            </w:r>
            <w:r>
              <w:rPr>
                <w:rStyle w:val="211pt"/>
              </w:rPr>
              <w:softHyphen/>
              <w:t>нием случаев, установ</w:t>
            </w:r>
            <w:r>
              <w:rPr>
                <w:rStyle w:val="211pt"/>
              </w:rPr>
              <w:softHyphen/>
              <w:t>ленных законодатель</w:t>
            </w:r>
            <w:r>
              <w:rPr>
                <w:rStyle w:val="211pt"/>
              </w:rPr>
              <w:softHyphen/>
              <w:t>ством), раз.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отсутствие внесения из</w:t>
            </w:r>
            <w:r>
              <w:rPr>
                <w:rStyle w:val="211pt"/>
              </w:rPr>
              <w:softHyphen/>
              <w:t>менений в решение о бюджете сельского посе</w:t>
            </w:r>
            <w:r>
              <w:rPr>
                <w:rStyle w:val="211pt"/>
              </w:rPr>
              <w:softHyphen/>
              <w:t>ления в ходе его испол</w:t>
            </w:r>
            <w:r>
              <w:rPr>
                <w:rStyle w:val="211pt"/>
              </w:rPr>
              <w:softHyphen/>
              <w:t>нения.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Показатель рассчитыва</w:t>
            </w:r>
            <w:r>
              <w:rPr>
                <w:rStyle w:val="211pt"/>
              </w:rPr>
              <w:softHyphen/>
              <w:t>ется ежегодно.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31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1.4.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Своевременность пред</w:t>
            </w:r>
            <w:r>
              <w:rPr>
                <w:rStyle w:val="211pt"/>
              </w:rPr>
              <w:softHyphen/>
              <w:t>ставления реестра расход</w:t>
            </w:r>
            <w:r>
              <w:rPr>
                <w:rStyle w:val="211pt"/>
              </w:rPr>
              <w:softHyphen/>
              <w:t>ных обязательств ГРБС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- количество дней от</w:t>
            </w:r>
            <w:r>
              <w:rPr>
                <w:rStyle w:val="211pt"/>
              </w:rPr>
              <w:softHyphen/>
              <w:t>клонений от установ</w:t>
            </w:r>
            <w:r>
              <w:rPr>
                <w:rStyle w:val="211pt"/>
              </w:rPr>
              <w:softHyphen/>
              <w:t>ленного срока представ</w:t>
            </w:r>
            <w:r>
              <w:rPr>
                <w:rStyle w:val="211pt"/>
              </w:rPr>
              <w:softHyphen/>
              <w:t>ления реестра расходных обязательств ГРБС до даты фактического предоставления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Дн.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1pt"/>
                <w:lang w:val="en-US" w:eastAsia="en-US" w:bidi="en-US"/>
              </w:rPr>
              <w:t>E</w:t>
            </w:r>
            <w:r w:rsidRPr="00430A62">
              <w:rPr>
                <w:rStyle w:val="211pt1pt"/>
                <w:lang w:eastAsia="en-US" w:bidi="en-US"/>
              </w:rPr>
              <w:t>(</w:t>
            </w:r>
            <w:r>
              <w:rPr>
                <w:rStyle w:val="211pt1pt"/>
                <w:lang w:val="en-US" w:eastAsia="en-US" w:bidi="en-US"/>
              </w:rPr>
              <w:t>P</w:t>
            </w:r>
            <w:r w:rsidRPr="00430A62">
              <w:rPr>
                <w:rStyle w:val="211pt1pt"/>
                <w:lang w:eastAsia="en-US" w:bidi="en-US"/>
              </w:rPr>
              <w:t>)</w:t>
            </w:r>
            <w:r>
              <w:rPr>
                <w:rStyle w:val="211pt1pt"/>
              </w:rPr>
              <w:t>=</w:t>
            </w:r>
            <w:r>
              <w:rPr>
                <w:rStyle w:val="211pt"/>
              </w:rPr>
              <w:t xml:space="preserve"> 1, если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= 0;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 xml:space="preserve"> 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 xml:space="preserve">= 0,8, если 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= 1;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 xml:space="preserve"> 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 xml:space="preserve">= 0,6, если 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= 2;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 xml:space="preserve"> 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 xml:space="preserve">= 0,4, если 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= 3;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 xml:space="preserve"> 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 xml:space="preserve">= 0,2, если 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= 4;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 xml:space="preserve"> 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 0, если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 xml:space="preserve">P </w:t>
            </w:r>
            <w:r>
              <w:rPr>
                <w:rStyle w:val="211pt"/>
              </w:rPr>
              <w:t>&gt; = 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Оценивается соблюдение сроков представления в финансовый орган сель</w:t>
            </w:r>
            <w:r>
              <w:rPr>
                <w:rStyle w:val="211pt"/>
              </w:rPr>
              <w:softHyphen/>
              <w:t>ского поселения реестра расходных обязательств ГРБС. Целевым ориенти</w:t>
            </w:r>
            <w:r>
              <w:rPr>
                <w:rStyle w:val="211pt"/>
              </w:rPr>
              <w:softHyphen/>
              <w:t>ром является достижение показателя, равного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0, представление реестра до наступления установ</w:t>
            </w:r>
            <w:r>
              <w:rPr>
                <w:rStyle w:val="211pt"/>
              </w:rPr>
              <w:softHyphen/>
              <w:t>ленного срока оценива</w:t>
            </w:r>
            <w:r>
              <w:rPr>
                <w:rStyle w:val="211pt"/>
              </w:rPr>
              <w:softHyphen/>
              <w:t>ется в 5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 xml:space="preserve">Информация, находящаяся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распоряжении</w:t>
            </w:r>
            <w:proofErr w:type="gramEnd"/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администрации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сельского посе</w:t>
            </w:r>
            <w:r>
              <w:rPr>
                <w:rStyle w:val="211pt"/>
              </w:rPr>
              <w:softHyphen/>
              <w:t>ления</w:t>
            </w:r>
          </w:p>
        </w:tc>
      </w:tr>
      <w:tr w:rsidR="007D6680" w:rsidTr="0083347F">
        <w:trPr>
          <w:trHeight w:hRule="exact" w:val="54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Программно-целевое пла</w:t>
            </w:r>
            <w:r>
              <w:rPr>
                <w:rStyle w:val="211pt"/>
              </w:rPr>
              <w:softHyphen/>
              <w:t>нирование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39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Доля бюджетных ассигно</w:t>
            </w:r>
            <w:r>
              <w:rPr>
                <w:rStyle w:val="211pt"/>
              </w:rPr>
              <w:softHyphen/>
              <w:t>ваний, формируемых в рамках муниципальных программ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Р</w:t>
            </w:r>
            <w:proofErr w:type="gramEnd"/>
            <w:r>
              <w:rPr>
                <w:rStyle w:val="211pt"/>
              </w:rPr>
              <w:t xml:space="preserve"> = </w:t>
            </w:r>
            <w:r>
              <w:rPr>
                <w:rStyle w:val="211pt"/>
                <w:lang w:val="en-US" w:eastAsia="en-US" w:bidi="en-US"/>
              </w:rPr>
              <w:t>Sp</w:t>
            </w:r>
            <w:r w:rsidRPr="00430A62">
              <w:rPr>
                <w:rStyle w:val="211pt"/>
                <w:lang w:eastAsia="en-US" w:bidi="en-US"/>
              </w:rPr>
              <w:t>/</w:t>
            </w:r>
            <w:r>
              <w:rPr>
                <w:rStyle w:val="211pt"/>
                <w:lang w:val="en-US" w:eastAsia="en-US" w:bidi="en-US"/>
              </w:rPr>
              <w:t>S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*100, где: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Sp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- сумма бюджетных ассигнований ГРБС на отчётный (текущий) финансовый год, фор</w:t>
            </w:r>
            <w:r>
              <w:rPr>
                <w:rStyle w:val="211pt"/>
              </w:rPr>
              <w:softHyphen/>
              <w:t>мируемых в рамках му</w:t>
            </w:r>
            <w:r>
              <w:rPr>
                <w:rStyle w:val="211pt"/>
              </w:rPr>
              <w:softHyphen/>
              <w:t>ниципальных программ;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S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- общая сумма бюд</w:t>
            </w:r>
            <w:r>
              <w:rPr>
                <w:rStyle w:val="211pt"/>
              </w:rPr>
              <w:softHyphen/>
              <w:t>жетных ассигнований ГРБС, предусмотренная сводной бюджетной росписью на конец от</w:t>
            </w:r>
            <w:r>
              <w:rPr>
                <w:rStyle w:val="211pt"/>
              </w:rPr>
              <w:softHyphen/>
              <w:t>чётного периода (за ис</w:t>
            </w:r>
            <w:r>
              <w:rPr>
                <w:rStyle w:val="211pt"/>
              </w:rPr>
              <w:softHyphen/>
              <w:t>ключением расходов 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 1, если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&gt;= 50%;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 0, если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 xml:space="preserve">P </w:t>
            </w:r>
            <w:r>
              <w:rPr>
                <w:rStyle w:val="211pt"/>
              </w:rPr>
              <w:t>&lt; 50%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Показатель характери</w:t>
            </w:r>
            <w:r>
              <w:rPr>
                <w:rStyle w:val="211pt"/>
              </w:rPr>
              <w:softHyphen/>
              <w:t xml:space="preserve">зует </w:t>
            </w:r>
            <w:proofErr w:type="gramStart"/>
            <w:r>
              <w:rPr>
                <w:rStyle w:val="211pt"/>
              </w:rPr>
              <w:t>каче ство</w:t>
            </w:r>
            <w:proofErr w:type="gramEnd"/>
            <w:r>
              <w:rPr>
                <w:rStyle w:val="211pt"/>
              </w:rPr>
              <w:t xml:space="preserve"> планирования главным распоря</w:t>
            </w:r>
            <w:r>
              <w:rPr>
                <w:rStyle w:val="211pt"/>
              </w:rPr>
              <w:softHyphen/>
              <w:t>дителем бюджетных ас</w:t>
            </w:r>
            <w:r>
              <w:rPr>
                <w:rStyle w:val="211pt"/>
              </w:rPr>
              <w:softHyphen/>
              <w:t>сигнований. Целевым ориентиром для главных администраторов явля</w:t>
            </w:r>
            <w:r>
              <w:rPr>
                <w:rStyle w:val="211pt"/>
              </w:rPr>
              <w:softHyphen/>
              <w:t>ется значение показате</w:t>
            </w:r>
            <w:r>
              <w:rPr>
                <w:rStyle w:val="211pt"/>
              </w:rPr>
              <w:softHyphen/>
              <w:t>ля, равное (более) 50.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Сводная бюд</w:t>
            </w:r>
            <w:r>
              <w:rPr>
                <w:rStyle w:val="211pt"/>
              </w:rPr>
              <w:softHyphen/>
              <w:t>жетная роспись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на конец от</w:t>
            </w:r>
            <w:r>
              <w:rPr>
                <w:rStyle w:val="211pt"/>
              </w:rPr>
              <w:softHyphen/>
              <w:t>четного перио</w:t>
            </w:r>
            <w:r>
              <w:rPr>
                <w:rStyle w:val="211pt"/>
              </w:rPr>
              <w:softHyphen/>
              <w:t>да</w:t>
            </w:r>
          </w:p>
        </w:tc>
      </w:tr>
    </w:tbl>
    <w:p w:rsidR="007D6680" w:rsidRDefault="007D6680" w:rsidP="007D6680">
      <w:pPr>
        <w:framePr w:w="14803" w:wrap="notBeside" w:vAnchor="text" w:hAnchor="text" w:xAlign="center" w:y="1"/>
        <w:rPr>
          <w:sz w:val="2"/>
          <w:szCs w:val="2"/>
        </w:rPr>
      </w:pPr>
    </w:p>
    <w:p w:rsidR="007D6680" w:rsidRDefault="007D6680" w:rsidP="007D66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D6680" w:rsidTr="0083347F">
        <w:trPr>
          <w:trHeight w:hRule="exact" w:val="10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содержание органов местного самоуправле</w:t>
            </w:r>
            <w:r>
              <w:rPr>
                <w:rStyle w:val="211pt"/>
              </w:rPr>
              <w:softHyphen/>
              <w:t>ния сельского поселе</w:t>
            </w:r>
            <w:r>
              <w:rPr>
                <w:rStyle w:val="211pt"/>
              </w:rPr>
              <w:softHyphen/>
              <w:t>ния; резервного фонда)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30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Доля своевременно утвер</w:t>
            </w:r>
            <w:r>
              <w:rPr>
                <w:rStyle w:val="211pt"/>
              </w:rPr>
              <w:softHyphen/>
              <w:t>ждённых и внесённых из</w:t>
            </w:r>
            <w:r>
              <w:rPr>
                <w:rStyle w:val="211pt"/>
              </w:rPr>
              <w:softHyphen/>
              <w:t>менений в муниципальные программы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560" w:firstLine="0"/>
              <w:jc w:val="left"/>
            </w:pPr>
            <w:r>
              <w:rPr>
                <w:rStyle w:val="210pt"/>
                <w:rFonts w:eastAsia="Calibri"/>
              </w:rPr>
              <w:t>Кпг</w:t>
            </w:r>
            <w:r>
              <w:rPr>
                <w:rStyle w:val="211pt"/>
              </w:rPr>
              <w:t xml:space="preserve"> _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912"/>
              </w:tabs>
              <w:spacing w:line="244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>Р</w:t>
            </w:r>
            <w:proofErr w:type="gramEnd"/>
            <w:r>
              <w:rPr>
                <w:rStyle w:val="211pt"/>
              </w:rPr>
              <w:t xml:space="preserve"> -</w:t>
            </w:r>
            <w:r>
              <w:rPr>
                <w:rStyle w:val="211pt"/>
              </w:rPr>
              <w:tab/>
              <w:t>*100 ,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left="560" w:firstLine="0"/>
              <w:jc w:val="left"/>
            </w:pPr>
            <w:r>
              <w:rPr>
                <w:rStyle w:val="210pt"/>
                <w:rFonts w:eastAsia="Calibri"/>
              </w:rPr>
              <w:t>Кви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где: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Кпг - количество утверждённых муници</w:t>
            </w:r>
            <w:r>
              <w:rPr>
                <w:rStyle w:val="211pt"/>
              </w:rPr>
              <w:softHyphen/>
              <w:t>пальных программ;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Кви - количество вне</w:t>
            </w:r>
            <w:r>
              <w:rPr>
                <w:rStyle w:val="211pt"/>
              </w:rPr>
              <w:softHyphen/>
              <w:t>сенных изменений в му</w:t>
            </w:r>
            <w:r>
              <w:rPr>
                <w:rStyle w:val="211pt"/>
              </w:rPr>
              <w:softHyphen/>
              <w:t>ниципальные программы в отчётном периоде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 1, если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&gt;- 80%,;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 xml:space="preserve">- 0,5, если </w:t>
            </w:r>
            <w:r w:rsidRPr="00430A62">
              <w:rPr>
                <w:rStyle w:val="211pt"/>
                <w:lang w:eastAsia="en-US" w:bidi="en-US"/>
              </w:rPr>
              <w:t xml:space="preserve">50 &lt;= 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 &lt; </w:t>
            </w:r>
            <w:r>
              <w:rPr>
                <w:rStyle w:val="211pt"/>
              </w:rPr>
              <w:t>80%;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 xml:space="preserve">E(P) </w:t>
            </w:r>
            <w:r>
              <w:rPr>
                <w:rStyle w:val="211pt"/>
              </w:rPr>
              <w:t>= 0, если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 xml:space="preserve">P </w:t>
            </w:r>
            <w:r>
              <w:rPr>
                <w:rStyle w:val="211pt"/>
              </w:rPr>
              <w:t>&lt; 50%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Постановление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о</w:t>
            </w:r>
            <w:proofErr w:type="gramEnd"/>
            <w:r>
              <w:rPr>
                <w:rStyle w:val="211pt"/>
              </w:rPr>
              <w:t xml:space="preserve"> в несении из</w:t>
            </w:r>
            <w:r>
              <w:rPr>
                <w:rStyle w:val="211pt"/>
              </w:rPr>
              <w:softHyphen/>
              <w:t>менений в про</w:t>
            </w:r>
            <w:r>
              <w:rPr>
                <w:rStyle w:val="211pt"/>
              </w:rPr>
              <w:softHyphen/>
              <w:t>граммы</w:t>
            </w:r>
          </w:p>
        </w:tc>
      </w:tr>
      <w:tr w:rsidR="007D6680" w:rsidTr="0083347F">
        <w:trPr>
          <w:trHeight w:hRule="exact" w:val="19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2.3.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Доля представленных квартальных отчётов и го</w:t>
            </w:r>
            <w:r>
              <w:rPr>
                <w:rStyle w:val="211pt"/>
              </w:rPr>
              <w:softHyphen/>
              <w:t>дового отчёта в установ</w:t>
            </w:r>
            <w:r>
              <w:rPr>
                <w:rStyle w:val="211pt"/>
              </w:rPr>
              <w:softHyphen/>
              <w:t>ленный срок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>Р</w:t>
            </w:r>
            <w:proofErr w:type="gramEnd"/>
            <w:r>
              <w:rPr>
                <w:rStyle w:val="211pt"/>
              </w:rPr>
              <w:t xml:space="preserve"> - — *100 ,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left="640" w:firstLine="0"/>
              <w:jc w:val="left"/>
            </w:pPr>
            <w:r>
              <w:rPr>
                <w:rStyle w:val="211pt"/>
              </w:rPr>
              <w:t>4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где: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>Ко</w:t>
            </w:r>
            <w:proofErr w:type="gramEnd"/>
            <w:r>
              <w:rPr>
                <w:rStyle w:val="211pt"/>
              </w:rPr>
              <w:t xml:space="preserve"> - количество пред</w:t>
            </w:r>
            <w:r>
              <w:rPr>
                <w:rStyle w:val="211pt"/>
              </w:rPr>
              <w:softHyphen/>
              <w:t>ставленных отчётов в установленный срок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 1, если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- 100%,;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 xml:space="preserve">- 0,5, если 50 &lt;= 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&lt; 100%;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 xml:space="preserve">E(P) </w:t>
            </w:r>
            <w:r>
              <w:rPr>
                <w:rStyle w:val="211pt"/>
              </w:rPr>
              <w:t>= 0, если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 xml:space="preserve">P </w:t>
            </w:r>
            <w:r>
              <w:rPr>
                <w:rStyle w:val="211pt"/>
              </w:rPr>
              <w:t>&lt; 50%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 xml:space="preserve">Отчеты о </w:t>
            </w:r>
            <w:proofErr w:type="gramStart"/>
            <w:r>
              <w:rPr>
                <w:rStyle w:val="211pt"/>
              </w:rPr>
              <w:t>реализ ации</w:t>
            </w:r>
            <w:proofErr w:type="gramEnd"/>
            <w:r>
              <w:rPr>
                <w:rStyle w:val="211pt"/>
              </w:rPr>
              <w:t xml:space="preserve"> муни</w:t>
            </w:r>
            <w:r>
              <w:rPr>
                <w:rStyle w:val="211pt"/>
              </w:rPr>
              <w:softHyphen/>
              <w:t>ципальных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программ</w:t>
            </w:r>
          </w:p>
        </w:tc>
      </w:tr>
      <w:tr w:rsidR="007D6680" w:rsidTr="0083347F">
        <w:trPr>
          <w:trHeight w:hRule="exact" w:val="37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2.4.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Размещение на официаль</w:t>
            </w:r>
            <w:r>
              <w:rPr>
                <w:rStyle w:val="211pt"/>
              </w:rPr>
              <w:softHyphen/>
              <w:t>ном сайте Администрации сельского поселения ин</w:t>
            </w:r>
            <w:r>
              <w:rPr>
                <w:rStyle w:val="211pt"/>
              </w:rPr>
              <w:softHyphen/>
              <w:t>формации о муниципаль</w:t>
            </w:r>
            <w:r>
              <w:rPr>
                <w:rStyle w:val="211pt"/>
              </w:rPr>
              <w:softHyphen/>
              <w:t>ных программах и факти</w:t>
            </w:r>
            <w:r>
              <w:rPr>
                <w:rStyle w:val="211pt"/>
              </w:rPr>
              <w:softHyphen/>
              <w:t>ческих результатах их реа</w:t>
            </w:r>
            <w:r>
              <w:rPr>
                <w:rStyle w:val="211pt"/>
              </w:rPr>
              <w:softHyphen/>
              <w:t>лизации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Наличие информации о муниципальных про</w:t>
            </w:r>
            <w:r>
              <w:rPr>
                <w:rStyle w:val="211pt"/>
              </w:rPr>
              <w:softHyphen/>
              <w:t>граммах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 xml:space="preserve">и фактических </w:t>
            </w:r>
            <w:proofErr w:type="gramStart"/>
            <w:r>
              <w:rPr>
                <w:rStyle w:val="211pt"/>
              </w:rPr>
              <w:t>резуль</w:t>
            </w:r>
            <w:r>
              <w:rPr>
                <w:rStyle w:val="211pt"/>
              </w:rPr>
              <w:softHyphen/>
              <w:t>татах</w:t>
            </w:r>
            <w:proofErr w:type="gramEnd"/>
            <w:r>
              <w:rPr>
                <w:rStyle w:val="211pt"/>
              </w:rPr>
              <w:t xml:space="preserve"> их реализации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proofErr w:type="gramStart"/>
            <w:r>
              <w:rPr>
                <w:rStyle w:val="211pt1pt"/>
              </w:rPr>
              <w:t>Е(</w:t>
            </w:r>
            <w:proofErr w:type="gramEnd"/>
            <w:r>
              <w:rPr>
                <w:rStyle w:val="211pt1pt"/>
              </w:rPr>
              <w:t>Р)=</w:t>
            </w:r>
            <w:r>
              <w:rPr>
                <w:rStyle w:val="211pt"/>
              </w:rPr>
              <w:t xml:space="preserve"> 1, если информация о муниципаль</w:t>
            </w:r>
            <w:r>
              <w:rPr>
                <w:rStyle w:val="211pt"/>
              </w:rPr>
              <w:softHyphen/>
              <w:t>ных програм</w:t>
            </w:r>
            <w:r>
              <w:rPr>
                <w:rStyle w:val="211pt"/>
              </w:rPr>
              <w:softHyphen/>
              <w:t>мах и факти</w:t>
            </w:r>
            <w:r>
              <w:rPr>
                <w:rStyle w:val="211pt"/>
              </w:rPr>
              <w:softHyphen/>
              <w:t>ческих ре</w:t>
            </w:r>
            <w:r>
              <w:rPr>
                <w:rStyle w:val="211pt"/>
              </w:rPr>
              <w:softHyphen/>
              <w:t>зультатах их реализации размещена на официальном сайте;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proofErr w:type="gramStart"/>
            <w:r>
              <w:rPr>
                <w:rStyle w:val="211pt1pt"/>
              </w:rPr>
              <w:t>Е(</w:t>
            </w:r>
            <w:proofErr w:type="gramEnd"/>
            <w:r>
              <w:rPr>
                <w:rStyle w:val="211pt1pt"/>
              </w:rPr>
              <w:t>Р)</w:t>
            </w:r>
            <w:r>
              <w:rPr>
                <w:rStyle w:val="211pt"/>
              </w:rPr>
              <w:t xml:space="preserve"> = 0, если информация о муниципаль-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 xml:space="preserve">Официальный сайт </w:t>
            </w:r>
            <w:proofErr w:type="gramStart"/>
            <w:r>
              <w:rPr>
                <w:rStyle w:val="211pt"/>
              </w:rPr>
              <w:t>сельского</w:t>
            </w:r>
            <w:proofErr w:type="gramEnd"/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поселения</w:t>
            </w:r>
          </w:p>
        </w:tc>
      </w:tr>
    </w:tbl>
    <w:p w:rsidR="007D6680" w:rsidRDefault="007D6680" w:rsidP="007D6680">
      <w:pPr>
        <w:framePr w:w="14803" w:wrap="notBeside" w:vAnchor="text" w:hAnchor="text" w:xAlign="center" w:y="1"/>
        <w:rPr>
          <w:sz w:val="2"/>
          <w:szCs w:val="2"/>
        </w:rPr>
      </w:pPr>
    </w:p>
    <w:p w:rsidR="007D6680" w:rsidRDefault="007D6680" w:rsidP="007D66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D6680" w:rsidTr="0083347F">
        <w:trPr>
          <w:trHeight w:hRule="exact" w:val="21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ных програм</w:t>
            </w:r>
            <w:r>
              <w:rPr>
                <w:rStyle w:val="211pt"/>
              </w:rPr>
              <w:softHyphen/>
              <w:t>мах и факти</w:t>
            </w:r>
            <w:r>
              <w:rPr>
                <w:rStyle w:val="211pt"/>
              </w:rPr>
              <w:softHyphen/>
              <w:t>ческих ре</w:t>
            </w:r>
            <w:r>
              <w:rPr>
                <w:rStyle w:val="211pt"/>
              </w:rPr>
              <w:softHyphen/>
              <w:t xml:space="preserve">зультатах их реализации не </w:t>
            </w:r>
            <w:proofErr w:type="gramStart"/>
            <w:r>
              <w:rPr>
                <w:rStyle w:val="211pt"/>
              </w:rPr>
              <w:t>размещена</w:t>
            </w:r>
            <w:proofErr w:type="gramEnd"/>
            <w:r>
              <w:rPr>
                <w:rStyle w:val="211pt"/>
              </w:rPr>
              <w:t xml:space="preserve"> на официальном сайте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8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 xml:space="preserve">Исполнение бюджета сельского поселения </w:t>
            </w:r>
            <w:proofErr w:type="gramStart"/>
            <w:r>
              <w:rPr>
                <w:rStyle w:val="211pt"/>
              </w:rPr>
              <w:t>по</w:t>
            </w:r>
            <w:proofErr w:type="gramEnd"/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расходам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52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3.1.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Равномерность расходов (без учёта целевых по</w:t>
            </w:r>
            <w:r>
              <w:rPr>
                <w:rStyle w:val="211pt"/>
              </w:rPr>
              <w:softHyphen/>
              <w:t>ступлений из районного, областного и федерального бюджетов)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= ((Е</w:t>
            </w:r>
            <w:r>
              <w:rPr>
                <w:rStyle w:val="211pt"/>
                <w:vertAlign w:val="subscript"/>
              </w:rPr>
              <w:t>4</w:t>
            </w:r>
            <w:r>
              <w:rPr>
                <w:rStyle w:val="211pt"/>
              </w:rPr>
              <w:t xml:space="preserve"> - Еср) /Еср )*100, где: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Е</w:t>
            </w:r>
            <w:proofErr w:type="gramStart"/>
            <w:r>
              <w:rPr>
                <w:rStyle w:val="211pt"/>
                <w:vertAlign w:val="subscript"/>
              </w:rPr>
              <w:t>4</w:t>
            </w:r>
            <w:proofErr w:type="gramEnd"/>
            <w:r>
              <w:rPr>
                <w:rStyle w:val="211pt"/>
              </w:rPr>
              <w:t xml:space="preserve"> - кассовые расходы ГРБС в четвёртом квар</w:t>
            </w:r>
            <w:r>
              <w:rPr>
                <w:rStyle w:val="211pt"/>
              </w:rPr>
              <w:softHyphen/>
              <w:t>тале отчётного финан</w:t>
            </w:r>
            <w:r>
              <w:rPr>
                <w:rStyle w:val="211pt"/>
              </w:rPr>
              <w:softHyphen/>
              <w:t>сового года (за исклю</w:t>
            </w:r>
            <w:r>
              <w:rPr>
                <w:rStyle w:val="211pt"/>
              </w:rPr>
              <w:softHyphen/>
              <w:t>чением расходов, осу</w:t>
            </w:r>
            <w:r>
              <w:rPr>
                <w:rStyle w:val="211pt"/>
              </w:rPr>
              <w:softHyphen/>
              <w:t>ществляемых за счет средств областного и фе</w:t>
            </w:r>
            <w:r>
              <w:rPr>
                <w:rStyle w:val="211pt"/>
              </w:rPr>
              <w:softHyphen/>
              <w:t>дерального бюджета);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Еср - средний объём кассовых расходов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ГРБС за первый-третий кварталы отчётного фи</w:t>
            </w:r>
            <w:r>
              <w:rPr>
                <w:rStyle w:val="211pt"/>
              </w:rPr>
              <w:softHyphen/>
              <w:t>нансового года (за ис</w:t>
            </w:r>
            <w:r>
              <w:rPr>
                <w:rStyle w:val="211pt"/>
              </w:rPr>
              <w:softHyphen/>
              <w:t>ключением расходов, осуществляемых за счет средств областного и фе</w:t>
            </w:r>
            <w:r>
              <w:rPr>
                <w:rStyle w:val="211pt"/>
              </w:rPr>
              <w:softHyphen/>
              <w:t>дерального бюджета)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 xml:space="preserve"> 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 1, если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&lt;= 10%;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 0,5, ес</w:t>
            </w:r>
            <w:r>
              <w:rPr>
                <w:rStyle w:val="211pt"/>
              </w:rPr>
              <w:softHyphen/>
              <w:t xml:space="preserve">ли 10 &lt; 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&lt;=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20;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 xml:space="preserve">E(P) </w:t>
            </w:r>
            <w:r>
              <w:rPr>
                <w:rStyle w:val="211pt"/>
              </w:rPr>
              <w:t>= 0, если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 xml:space="preserve">P </w:t>
            </w:r>
            <w:r>
              <w:rPr>
                <w:rStyle w:val="211pt"/>
              </w:rPr>
              <w:t>&gt; 20%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 xml:space="preserve">Показатель отражает равномерность расходов ГРБС в отчётном </w:t>
            </w:r>
            <w:proofErr w:type="gramStart"/>
            <w:r>
              <w:rPr>
                <w:rStyle w:val="211pt"/>
              </w:rPr>
              <w:t>пер ио</w:t>
            </w:r>
            <w:r>
              <w:rPr>
                <w:rStyle w:val="211pt"/>
              </w:rPr>
              <w:softHyphen/>
              <w:t>де</w:t>
            </w:r>
            <w:proofErr w:type="gramEnd"/>
            <w:r>
              <w:rPr>
                <w:rStyle w:val="211pt"/>
              </w:rPr>
              <w:t>.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 xml:space="preserve">Целевым ориентиром для главных ад мини </w:t>
            </w:r>
            <w:proofErr w:type="gramStart"/>
            <w:r>
              <w:rPr>
                <w:rStyle w:val="211pt"/>
              </w:rPr>
              <w:t>стр</w:t>
            </w:r>
            <w:proofErr w:type="gramEnd"/>
            <w:r>
              <w:rPr>
                <w:rStyle w:val="211pt"/>
              </w:rPr>
              <w:t xml:space="preserve"> ато- ров является значение показателя, при котором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отклонения кассовых расходов в IV квартале отчетного года не пре</w:t>
            </w:r>
            <w:r>
              <w:rPr>
                <w:rStyle w:val="211pt"/>
              </w:rPr>
              <w:softHyphen/>
              <w:t>вышают 10% от среднего значения кассовых рас</w:t>
            </w:r>
            <w:r>
              <w:rPr>
                <w:rStyle w:val="211pt"/>
              </w:rPr>
              <w:softHyphen/>
              <w:t xml:space="preserve">ходов за </w:t>
            </w:r>
            <w:r>
              <w:rPr>
                <w:rStyle w:val="211pt"/>
                <w:lang w:val="en-US" w:eastAsia="en-US" w:bidi="en-US"/>
              </w:rPr>
              <w:t>I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- </w:t>
            </w:r>
            <w:r>
              <w:rPr>
                <w:rStyle w:val="211pt"/>
                <w:lang w:val="en-US" w:eastAsia="en-US" w:bidi="en-US"/>
              </w:rPr>
              <w:t>III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кварталы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"/>
              </w:rPr>
              <w:t>Отчет об ис</w:t>
            </w:r>
            <w:r>
              <w:rPr>
                <w:rStyle w:val="211pt"/>
              </w:rPr>
              <w:softHyphen/>
              <w:t>полнении бюджета фор</w:t>
            </w:r>
            <w:r>
              <w:rPr>
                <w:rStyle w:val="211pt"/>
              </w:rPr>
              <w:softHyphen/>
              <w:t>мы 0503117</w:t>
            </w:r>
          </w:p>
        </w:tc>
      </w:tr>
      <w:tr w:rsidR="007D6680" w:rsidTr="0083347F">
        <w:trPr>
          <w:trHeight w:hRule="exact" w:val="13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3.2.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Снижение (рост) просро</w:t>
            </w:r>
            <w:r>
              <w:rPr>
                <w:rStyle w:val="211pt"/>
              </w:rPr>
              <w:softHyphen/>
              <w:t>ченной кредиторской за</w:t>
            </w:r>
            <w:r>
              <w:rPr>
                <w:rStyle w:val="211pt"/>
              </w:rPr>
              <w:softHyphen/>
              <w:t>долженности ГРБС и под</w:t>
            </w:r>
            <w:r>
              <w:rPr>
                <w:rStyle w:val="211pt"/>
              </w:rPr>
              <w:softHyphen/>
              <w:t>ведомственных муници</w:t>
            </w:r>
            <w:r>
              <w:rPr>
                <w:rStyle w:val="211pt"/>
              </w:rPr>
              <w:softHyphen/>
              <w:t xml:space="preserve">пальных учреждений </w:t>
            </w:r>
            <w:proofErr w:type="gramStart"/>
            <w:r>
              <w:rPr>
                <w:rStyle w:val="211pt"/>
              </w:rPr>
              <w:t>в</w:t>
            </w:r>
            <w:proofErr w:type="gramEnd"/>
            <w:r>
              <w:rPr>
                <w:rStyle w:val="211pt"/>
              </w:rPr>
              <w:t xml:space="preserve"> от-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Р</w:t>
            </w:r>
            <w:proofErr w:type="gramStart"/>
            <w:r>
              <w:rPr>
                <w:rStyle w:val="211pt"/>
              </w:rPr>
              <w:t xml:space="preserve"> = К</w:t>
            </w:r>
            <w:proofErr w:type="gramEnd"/>
            <w:r>
              <w:rPr>
                <w:rStyle w:val="211pt"/>
              </w:rPr>
              <w:t>о/Кн, где: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Ко</w:t>
            </w:r>
            <w:proofErr w:type="gramEnd"/>
            <w:r>
              <w:rPr>
                <w:rStyle w:val="211pt"/>
              </w:rPr>
              <w:t xml:space="preserve"> - объём просрочен</w:t>
            </w:r>
            <w:r>
              <w:rPr>
                <w:rStyle w:val="211pt"/>
              </w:rPr>
              <w:softHyphen/>
              <w:t>ной кредиторской за</w:t>
            </w:r>
            <w:r>
              <w:rPr>
                <w:rStyle w:val="211pt"/>
              </w:rPr>
              <w:softHyphen/>
              <w:t>долженности ГРБС 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proofErr w:type="gramStart"/>
            <w:r>
              <w:rPr>
                <w:rStyle w:val="211pt1pt"/>
              </w:rPr>
              <w:t>Е(</w:t>
            </w:r>
            <w:proofErr w:type="gramEnd"/>
            <w:r>
              <w:rPr>
                <w:rStyle w:val="211pt1pt"/>
              </w:rPr>
              <w:t>Р)=</w:t>
            </w:r>
            <w:r>
              <w:rPr>
                <w:rStyle w:val="211pt"/>
              </w:rPr>
              <w:t xml:space="preserve"> 1, если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Р</w:t>
            </w:r>
            <w:proofErr w:type="gramEnd"/>
            <w:r>
              <w:rPr>
                <w:rStyle w:val="211pt"/>
              </w:rPr>
              <w:t xml:space="preserve"> &lt; 1;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 xml:space="preserve">Е (Р) = 0,5, если </w:t>
            </w:r>
            <w:proofErr w:type="gramStart"/>
            <w:r>
              <w:rPr>
                <w:rStyle w:val="211pt"/>
              </w:rPr>
              <w:t>Р</w:t>
            </w:r>
            <w:proofErr w:type="gramEnd"/>
            <w:r>
              <w:rPr>
                <w:rStyle w:val="211pt"/>
              </w:rPr>
              <w:t xml:space="preserve"> = 1;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proofErr w:type="gramStart"/>
            <w:r>
              <w:rPr>
                <w:rStyle w:val="211pt1pt"/>
              </w:rPr>
              <w:t>Е(</w:t>
            </w:r>
            <w:proofErr w:type="gramEnd"/>
            <w:r>
              <w:rPr>
                <w:rStyle w:val="211pt1pt"/>
              </w:rPr>
              <w:t>Р)</w:t>
            </w:r>
            <w:r>
              <w:rPr>
                <w:rStyle w:val="211pt"/>
              </w:rPr>
              <w:t xml:space="preserve"> = 0, если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Положительно расцени</w:t>
            </w:r>
            <w:r>
              <w:rPr>
                <w:rStyle w:val="211pt"/>
              </w:rPr>
              <w:softHyphen/>
              <w:t>вается отсутствие про</w:t>
            </w:r>
            <w:r>
              <w:rPr>
                <w:rStyle w:val="211pt"/>
              </w:rPr>
              <w:softHyphen/>
              <w:t>сроченной кредиторской задолженности или сни</w:t>
            </w:r>
            <w:r>
              <w:rPr>
                <w:rStyle w:val="211pt"/>
              </w:rPr>
              <w:softHyphen/>
              <w:t>жение просроченной кре-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Сведения по дебиторской и кредиторской задолженности формы 0503169</w:t>
            </w:r>
          </w:p>
        </w:tc>
      </w:tr>
    </w:tbl>
    <w:p w:rsidR="007D6680" w:rsidRDefault="007D6680" w:rsidP="007D6680">
      <w:pPr>
        <w:framePr w:w="14803" w:wrap="notBeside" w:vAnchor="text" w:hAnchor="text" w:xAlign="center" w:y="1"/>
        <w:rPr>
          <w:sz w:val="2"/>
          <w:szCs w:val="2"/>
        </w:rPr>
      </w:pPr>
    </w:p>
    <w:p w:rsidR="007D6680" w:rsidRDefault="007D6680" w:rsidP="007D66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8"/>
        <w:gridCol w:w="1526"/>
        <w:gridCol w:w="2770"/>
        <w:gridCol w:w="1853"/>
      </w:tblGrid>
      <w:tr w:rsidR="007D6680" w:rsidTr="0083347F">
        <w:trPr>
          <w:trHeight w:hRule="exact" w:val="31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"/>
              </w:rPr>
              <w:t xml:space="preserve">чётном </w:t>
            </w:r>
            <w:proofErr w:type="gramStart"/>
            <w:r>
              <w:rPr>
                <w:rStyle w:val="211pt"/>
              </w:rPr>
              <w:t>периоде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подведомственных му</w:t>
            </w:r>
            <w:r>
              <w:rPr>
                <w:rStyle w:val="211pt"/>
              </w:rPr>
              <w:softHyphen/>
              <w:t>ниципальных учрежде</w:t>
            </w:r>
            <w:r>
              <w:rPr>
                <w:rStyle w:val="211pt"/>
              </w:rPr>
              <w:softHyphen/>
              <w:t>ний по состоянию на конец отчётного перио</w:t>
            </w:r>
            <w:r>
              <w:rPr>
                <w:rStyle w:val="211pt"/>
              </w:rPr>
              <w:softHyphen/>
              <w:t>да;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Кн - объём просрочен</w:t>
            </w:r>
            <w:r>
              <w:rPr>
                <w:rStyle w:val="211pt"/>
              </w:rPr>
              <w:softHyphen/>
              <w:t>ной кредиторской за</w:t>
            </w:r>
            <w:r>
              <w:rPr>
                <w:rStyle w:val="211pt"/>
              </w:rPr>
              <w:softHyphen/>
              <w:t>долженности ГРБС и подведомственных му</w:t>
            </w:r>
            <w:r>
              <w:rPr>
                <w:rStyle w:val="211pt"/>
              </w:rPr>
              <w:softHyphen/>
              <w:t>ниципальных учрежде</w:t>
            </w:r>
            <w:r>
              <w:rPr>
                <w:rStyle w:val="211pt"/>
              </w:rPr>
              <w:softHyphen/>
              <w:t>ний по состоянию на начало отчётного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Р</w:t>
            </w:r>
            <w:proofErr w:type="gramEnd"/>
            <w:r>
              <w:rPr>
                <w:rStyle w:val="211pt"/>
              </w:rPr>
              <w:t xml:space="preserve"> &gt;1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"/>
              </w:rPr>
              <w:t>диторской задолженности более чем на 10%.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"/>
              </w:rPr>
              <w:t>Целевым показателем для ГРБС является отсут</w:t>
            </w:r>
            <w:r>
              <w:rPr>
                <w:rStyle w:val="211pt"/>
              </w:rPr>
              <w:softHyphen/>
              <w:t>ствие просроченной кре</w:t>
            </w:r>
            <w:r>
              <w:rPr>
                <w:rStyle w:val="211pt"/>
              </w:rPr>
              <w:softHyphen/>
              <w:t>диторской задолженно</w:t>
            </w:r>
            <w:r>
              <w:rPr>
                <w:rStyle w:val="211pt"/>
              </w:rPr>
              <w:softHyphen/>
              <w:t>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35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3.3.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11pt"/>
              </w:rPr>
              <w:t>Эффективность управле</w:t>
            </w:r>
            <w:r>
              <w:rPr>
                <w:rStyle w:val="211pt"/>
              </w:rPr>
              <w:softHyphen/>
              <w:t>ния кредиторской задол</w:t>
            </w:r>
            <w:r>
              <w:rPr>
                <w:rStyle w:val="211pt"/>
              </w:rPr>
              <w:softHyphen/>
              <w:t>женностью по расчётам с поставщиками и подряд</w:t>
            </w:r>
            <w:r>
              <w:rPr>
                <w:rStyle w:val="211pt"/>
              </w:rPr>
              <w:softHyphen/>
              <w:t>чиками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Р = 100 * Кз</w:t>
            </w:r>
            <w:proofErr w:type="gramStart"/>
            <w:r>
              <w:rPr>
                <w:rStyle w:val="211pt"/>
              </w:rPr>
              <w:t>/Е</w:t>
            </w:r>
            <w:proofErr w:type="gramEnd"/>
            <w:r>
              <w:rPr>
                <w:rStyle w:val="211pt"/>
              </w:rPr>
              <w:t>, где: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11pt"/>
              </w:rPr>
              <w:t>Кз - объём кредиторской задолженности по расчё</w:t>
            </w:r>
            <w:r>
              <w:rPr>
                <w:rStyle w:val="211pt"/>
              </w:rPr>
              <w:softHyphen/>
              <w:t>там с поставщиками 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подрядчиками по состо</w:t>
            </w:r>
            <w:r>
              <w:rPr>
                <w:rStyle w:val="211pt"/>
              </w:rPr>
              <w:softHyphen/>
              <w:t xml:space="preserve">янию на 01 января года, следующего за </w:t>
            </w:r>
            <w:proofErr w:type="gramStart"/>
            <w:r>
              <w:rPr>
                <w:rStyle w:val="211pt"/>
              </w:rPr>
              <w:t>отчёт</w:t>
            </w:r>
            <w:r>
              <w:rPr>
                <w:rStyle w:val="211pt"/>
              </w:rPr>
              <w:softHyphen/>
              <w:t>ным</w:t>
            </w:r>
            <w:proofErr w:type="gramEnd"/>
            <w:r>
              <w:rPr>
                <w:rStyle w:val="211pt"/>
              </w:rPr>
              <w:t>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Е - кассовое исполне</w:t>
            </w:r>
            <w:r>
              <w:rPr>
                <w:rStyle w:val="211pt"/>
              </w:rPr>
              <w:softHyphen/>
              <w:t>ние расходов ГРБС в отчётном периоде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20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after="260" w:line="244" w:lineRule="exact"/>
              <w:ind w:firstLine="0"/>
              <w:jc w:val="left"/>
            </w:pPr>
            <w:r>
              <w:rPr>
                <w:rStyle w:val="211pt"/>
              </w:rPr>
              <w:t>I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260" w:line="158" w:lineRule="exact"/>
              <w:ind w:firstLine="0"/>
              <w:jc w:val="right"/>
            </w:pPr>
            <w:r>
              <w:rPr>
                <w:rStyle w:val="2Calibri65pt"/>
              </w:rPr>
              <w:t>&lt;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"/>
              </w:rPr>
              <w:t xml:space="preserve">3 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proofErr w:type="gramStart"/>
            <w:r>
              <w:rPr>
                <w:rStyle w:val="2Calibri65pt"/>
              </w:rPr>
              <w:t xml:space="preserve">( </w:t>
            </w:r>
            <w:r>
              <w:rPr>
                <w:rStyle w:val="210pt0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Calibri65pt"/>
              </w:rPr>
              <w:t>Л</w:t>
            </w:r>
            <w:proofErr w:type="gramEnd"/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leader="hyphen" w:pos="614"/>
              </w:tabs>
              <w:spacing w:line="178" w:lineRule="exact"/>
              <w:ind w:firstLine="0"/>
              <w:jc w:val="both"/>
            </w:pPr>
            <w:r>
              <w:rPr>
                <w:rStyle w:val="2Calibri65pt"/>
              </w:rPr>
              <w:t>I 1</w:t>
            </w:r>
            <w:r>
              <w:rPr>
                <w:rStyle w:val="2Calibri65pt"/>
              </w:rPr>
              <w:tab/>
              <w:t xml:space="preserve">1, </w:t>
            </w:r>
            <w:r>
              <w:rPr>
                <w:rStyle w:val="28pt"/>
              </w:rPr>
              <w:t xml:space="preserve">если </w:t>
            </w:r>
            <w:r>
              <w:rPr>
                <w:rStyle w:val="28pt"/>
                <w:lang w:val="en-US" w:bidi="en-US"/>
              </w:rPr>
              <w:t>P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8" w:lineRule="exact"/>
              <w:ind w:firstLine="0"/>
              <w:jc w:val="both"/>
            </w:pPr>
            <w:proofErr w:type="gramStart"/>
            <w:r>
              <w:rPr>
                <w:rStyle w:val="2Calibri65pt"/>
              </w:rPr>
              <w:t>1 100)</w:t>
            </w:r>
            <w:proofErr w:type="gramEnd"/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Calibri65pt"/>
              </w:rPr>
              <w:t xml:space="preserve">0, </w:t>
            </w:r>
            <w:r>
              <w:rPr>
                <w:rStyle w:val="28pt"/>
              </w:rPr>
              <w:t xml:space="preserve">если </w:t>
            </w:r>
            <w:r>
              <w:rPr>
                <w:rStyle w:val="28pt"/>
                <w:lang w:val="en-US" w:bidi="en-US"/>
              </w:rPr>
              <w:t>P</w:t>
            </w:r>
            <w:r w:rsidRPr="00430A62">
              <w:rPr>
                <w:rStyle w:val="28pt"/>
                <w:lang w:bidi="en-US"/>
              </w:rPr>
              <w:t xml:space="preserve"> </w:t>
            </w:r>
            <w:r>
              <w:rPr>
                <w:rStyle w:val="210pt"/>
                <w:rFonts w:eastAsia="Calibri"/>
              </w:rPr>
              <w:t>&gt;</w:t>
            </w:r>
            <w:r>
              <w:rPr>
                <w:rStyle w:val="211pt"/>
              </w:rPr>
              <w:t xml:space="preserve"> </w:t>
            </w:r>
            <w:r>
              <w:rPr>
                <w:rStyle w:val="2Calibri65pt"/>
              </w:rPr>
              <w:t>1,5%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Негативным считается факт накопления значи</w:t>
            </w:r>
            <w:r>
              <w:rPr>
                <w:rStyle w:val="211pt"/>
              </w:rPr>
              <w:softHyphen/>
              <w:t>тельного объёма креди</w:t>
            </w:r>
            <w:r>
              <w:rPr>
                <w:rStyle w:val="211pt"/>
              </w:rPr>
              <w:softHyphen/>
              <w:t>торской задолженности по расчётам с поставщи</w:t>
            </w:r>
            <w:r>
              <w:rPr>
                <w:rStyle w:val="211pt"/>
              </w:rPr>
              <w:softHyphen/>
              <w:t xml:space="preserve">ками и подрядчиками по состоянию на 01 января года, следующего </w:t>
            </w:r>
            <w:proofErr w:type="gramStart"/>
            <w:r>
              <w:rPr>
                <w:rStyle w:val="211pt"/>
              </w:rPr>
              <w:t>за</w:t>
            </w:r>
            <w:proofErr w:type="gramEnd"/>
            <w:r>
              <w:rPr>
                <w:rStyle w:val="211pt"/>
              </w:rPr>
              <w:t xml:space="preserve"> от</w:t>
            </w:r>
            <w:r>
              <w:rPr>
                <w:rStyle w:val="211pt"/>
              </w:rPr>
              <w:softHyphen/>
              <w:t>чётным,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по отношению к кассо</w:t>
            </w:r>
            <w:r>
              <w:rPr>
                <w:rStyle w:val="211pt"/>
              </w:rPr>
              <w:softHyphen/>
              <w:t>вому исполнению расхо</w:t>
            </w:r>
            <w:r>
              <w:rPr>
                <w:rStyle w:val="211pt"/>
              </w:rPr>
              <w:softHyphen/>
              <w:t>дов ГРБС в отчётном финансовом году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Сведения по дебиторской и кредиторской задолженности формы 0503169</w:t>
            </w:r>
          </w:p>
        </w:tc>
      </w:tr>
      <w:tr w:rsidR="007D6680" w:rsidTr="0083347F">
        <w:trPr>
          <w:trHeight w:hRule="exact" w:val="27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3.4.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Эффективность управле</w:t>
            </w:r>
            <w:r>
              <w:rPr>
                <w:rStyle w:val="211pt"/>
              </w:rPr>
              <w:softHyphen/>
              <w:t>ния дебиторской задол</w:t>
            </w:r>
            <w:r>
              <w:rPr>
                <w:rStyle w:val="211pt"/>
              </w:rPr>
              <w:softHyphen/>
              <w:t>женностью с поставщика</w:t>
            </w:r>
            <w:r>
              <w:rPr>
                <w:rStyle w:val="211pt"/>
              </w:rPr>
              <w:softHyphen/>
              <w:t>ми и подрядчиками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Р = 100</w:t>
            </w:r>
            <w:proofErr w:type="gramStart"/>
            <w:r>
              <w:rPr>
                <w:rStyle w:val="211pt"/>
              </w:rPr>
              <w:t xml:space="preserve"> * Д</w:t>
            </w:r>
            <w:proofErr w:type="gramEnd"/>
            <w:r>
              <w:rPr>
                <w:rStyle w:val="211pt"/>
              </w:rPr>
              <w:t>/Е, где: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Д - объём дебиторской задолженности по расчё</w:t>
            </w:r>
            <w:r>
              <w:rPr>
                <w:rStyle w:val="211pt"/>
              </w:rPr>
              <w:softHyphen/>
              <w:t>там с поставщиками 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подрядчиками по состо</w:t>
            </w:r>
            <w:r>
              <w:rPr>
                <w:rStyle w:val="211pt"/>
              </w:rPr>
              <w:softHyphen/>
              <w:t xml:space="preserve">янию на 01 января года, следующего за </w:t>
            </w:r>
            <w:proofErr w:type="gramStart"/>
            <w:r>
              <w:rPr>
                <w:rStyle w:val="211pt"/>
              </w:rPr>
              <w:t>отчёт</w:t>
            </w:r>
            <w:r>
              <w:rPr>
                <w:rStyle w:val="211pt"/>
              </w:rPr>
              <w:softHyphen/>
              <w:t>ным</w:t>
            </w:r>
            <w:proofErr w:type="gramEnd"/>
            <w:r>
              <w:rPr>
                <w:rStyle w:val="211pt"/>
              </w:rPr>
              <w:t>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Е - кассовое исполне-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20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44" w:lineRule="exact"/>
              <w:ind w:firstLine="0"/>
              <w:jc w:val="both"/>
            </w:pPr>
            <w:r>
              <w:rPr>
                <w:rStyle w:val="211pt"/>
              </w:rPr>
              <w:t xml:space="preserve">3 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244" w:lineRule="exact"/>
              <w:ind w:firstLine="0"/>
              <w:jc w:val="both"/>
            </w:pPr>
            <w:proofErr w:type="gramStart"/>
            <w:r>
              <w:rPr>
                <w:rStyle w:val="2Calibri65pt"/>
              </w:rPr>
              <w:t xml:space="preserve">( </w:t>
            </w:r>
            <w:r>
              <w:rPr>
                <w:rStyle w:val="210pt0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Calibri65pt"/>
              </w:rPr>
              <w:t>Л</w:t>
            </w:r>
            <w:proofErr w:type="gramEnd"/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leader="hyphen" w:pos="581"/>
              </w:tabs>
              <w:spacing w:line="178" w:lineRule="exact"/>
              <w:ind w:firstLine="0"/>
              <w:jc w:val="both"/>
            </w:pPr>
            <w:r>
              <w:rPr>
                <w:rStyle w:val="2Calibri65pt"/>
              </w:rPr>
              <w:t>I 1</w:t>
            </w:r>
            <w:r>
              <w:rPr>
                <w:rStyle w:val="2Calibri65pt"/>
              </w:rPr>
              <w:tab/>
              <w:t xml:space="preserve">1, </w:t>
            </w:r>
            <w:r>
              <w:rPr>
                <w:rStyle w:val="28pt"/>
              </w:rPr>
              <w:t xml:space="preserve">если </w:t>
            </w:r>
            <w:r>
              <w:rPr>
                <w:rStyle w:val="28pt"/>
                <w:lang w:val="en-US" w:bidi="en-US"/>
              </w:rPr>
              <w:t>P</w:t>
            </w:r>
            <w:r w:rsidRPr="00430A62">
              <w:rPr>
                <w:rStyle w:val="28pt"/>
                <w:lang w:bidi="en-US"/>
              </w:rPr>
              <w:t xml:space="preserve"> </w:t>
            </w:r>
            <w:r>
              <w:rPr>
                <w:rStyle w:val="28pt"/>
              </w:rPr>
              <w:t>&lt;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8" w:lineRule="exact"/>
              <w:ind w:firstLine="0"/>
              <w:jc w:val="both"/>
            </w:pPr>
            <w:proofErr w:type="gramStart"/>
            <w:r>
              <w:rPr>
                <w:rStyle w:val="2Calibri65pt"/>
              </w:rPr>
              <w:t>1. 100)</w:t>
            </w:r>
            <w:proofErr w:type="gramEnd"/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8" w:lineRule="exact"/>
              <w:ind w:firstLine="0"/>
              <w:jc w:val="both"/>
            </w:pPr>
            <w:r>
              <w:rPr>
                <w:rStyle w:val="2Calibri65pt"/>
              </w:rPr>
              <w:t xml:space="preserve">0, </w:t>
            </w:r>
            <w:r>
              <w:rPr>
                <w:rStyle w:val="28pt"/>
              </w:rPr>
              <w:t xml:space="preserve">если </w:t>
            </w:r>
            <w:r>
              <w:rPr>
                <w:rStyle w:val="28pt"/>
                <w:lang w:val="en-US" w:bidi="en-US"/>
              </w:rPr>
              <w:t>P</w:t>
            </w:r>
            <w:r w:rsidRPr="00430A62">
              <w:rPr>
                <w:rStyle w:val="28pt"/>
                <w:lang w:bidi="en-US"/>
              </w:rPr>
              <w:t xml:space="preserve"> </w:t>
            </w:r>
            <w:r>
              <w:rPr>
                <w:rStyle w:val="28pt"/>
              </w:rPr>
              <w:t>&gt; 1,5%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Негативным считается факт накопления значи</w:t>
            </w:r>
            <w:r>
              <w:rPr>
                <w:rStyle w:val="211pt"/>
              </w:rPr>
              <w:softHyphen/>
              <w:t>тельного объёма деби</w:t>
            </w:r>
            <w:r>
              <w:rPr>
                <w:rStyle w:val="211pt"/>
              </w:rPr>
              <w:softHyphen/>
              <w:t>торской задолженности по расчётам с поставщи</w:t>
            </w:r>
            <w:r>
              <w:rPr>
                <w:rStyle w:val="211pt"/>
              </w:rPr>
              <w:softHyphen/>
              <w:t xml:space="preserve">ками и подрядчиками по состоянию на 01 января года, следующего </w:t>
            </w:r>
            <w:proofErr w:type="gramStart"/>
            <w:r>
              <w:rPr>
                <w:rStyle w:val="211pt"/>
              </w:rPr>
              <w:t>за</w:t>
            </w:r>
            <w:proofErr w:type="gramEnd"/>
            <w:r>
              <w:rPr>
                <w:rStyle w:val="211pt"/>
              </w:rPr>
              <w:t xml:space="preserve"> от</w:t>
            </w:r>
            <w:r>
              <w:rPr>
                <w:rStyle w:val="211pt"/>
              </w:rPr>
              <w:softHyphen/>
              <w:t>чётным,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по отношению к кассо-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Сведения по дебиторской и кредиторской задолженности формы 0503169</w:t>
            </w:r>
          </w:p>
        </w:tc>
      </w:tr>
    </w:tbl>
    <w:p w:rsidR="007D6680" w:rsidRDefault="007D6680" w:rsidP="007D6680">
      <w:pPr>
        <w:framePr w:w="14803" w:wrap="notBeside" w:vAnchor="text" w:hAnchor="text" w:xAlign="center" w:y="1"/>
        <w:rPr>
          <w:sz w:val="2"/>
          <w:szCs w:val="2"/>
        </w:rPr>
      </w:pPr>
    </w:p>
    <w:p w:rsidR="007D6680" w:rsidRDefault="007D6680" w:rsidP="007D66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D6680" w:rsidTr="0083347F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ние расходов ГРБС в отчётном периоде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вому исполнению расхо</w:t>
            </w:r>
            <w:r>
              <w:rPr>
                <w:rStyle w:val="211pt"/>
              </w:rPr>
              <w:softHyphen/>
              <w:t>дов ГРБС в отчётном финансовом году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31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3.5.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Исполнение бюджетных ассигнований в отчетном финансовом году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1.1.8 </w:t>
            </w:r>
            <w:r>
              <w:rPr>
                <w:rStyle w:val="211pt"/>
              </w:rPr>
              <w:t xml:space="preserve">= </w:t>
            </w:r>
            <w:r>
              <w:rPr>
                <w:rStyle w:val="211pt"/>
                <w:lang w:val="en-US" w:eastAsia="en-US" w:bidi="en-US"/>
              </w:rPr>
              <w:t>K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/ </w:t>
            </w:r>
            <w:r>
              <w:rPr>
                <w:rStyle w:val="211pt"/>
                <w:lang w:val="en-US" w:eastAsia="en-US" w:bidi="en-US"/>
              </w:rPr>
              <w:t>L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x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100, где: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83" w:lineRule="exact"/>
              <w:ind w:firstLine="240"/>
              <w:jc w:val="left"/>
            </w:pPr>
            <w:r>
              <w:rPr>
                <w:rStyle w:val="211pt"/>
                <w:lang w:val="en-US" w:eastAsia="en-US" w:bidi="en-US"/>
              </w:rPr>
              <w:t>K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- кассовое исполне</w:t>
            </w:r>
            <w:r>
              <w:rPr>
                <w:rStyle w:val="211pt"/>
              </w:rPr>
              <w:softHyphen/>
              <w:t>ние по главному распо</w:t>
            </w:r>
            <w:r>
              <w:rPr>
                <w:rStyle w:val="211pt"/>
              </w:rPr>
              <w:softHyphen/>
              <w:t>рядителю в отчетном финансовом году;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L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- </w:t>
            </w:r>
            <w:proofErr w:type="gramStart"/>
            <w:r>
              <w:rPr>
                <w:rStyle w:val="211pt"/>
              </w:rPr>
              <w:t>объем</w:t>
            </w:r>
            <w:proofErr w:type="gramEnd"/>
            <w:r>
              <w:rPr>
                <w:rStyle w:val="211pt"/>
              </w:rPr>
              <w:t xml:space="preserve"> бюджетных ассигнований по свод</w:t>
            </w:r>
            <w:r>
              <w:rPr>
                <w:rStyle w:val="211pt"/>
              </w:rPr>
              <w:softHyphen/>
              <w:t>ной бюджетной росписи расходов бюджета сель</w:t>
            </w:r>
            <w:r>
              <w:rPr>
                <w:rStyle w:val="211pt"/>
              </w:rPr>
              <w:softHyphen/>
              <w:t>ского поселения на ко</w:t>
            </w:r>
            <w:r>
              <w:rPr>
                <w:rStyle w:val="211pt"/>
              </w:rPr>
              <w:softHyphen/>
              <w:t>нец отчетного периода.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Тыс.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руб</w:t>
            </w:r>
            <w:r>
              <w:rPr>
                <w:rStyle w:val="211pt"/>
              </w:rPr>
              <w:softHyphen/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 1, если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&gt; 95% или </w:t>
            </w:r>
            <w:r>
              <w:rPr>
                <w:rStyle w:val="211pt"/>
                <w:lang w:val="en-US" w:eastAsia="en-US" w:bidi="en-US"/>
              </w:rPr>
              <w:t>L</w:t>
            </w:r>
            <w:r w:rsidRPr="00430A62">
              <w:rPr>
                <w:rStyle w:val="211pt"/>
                <w:lang w:eastAsia="en-US" w:bidi="en-US"/>
              </w:rPr>
              <w:t xml:space="preserve">=0 </w:t>
            </w:r>
            <w:r>
              <w:rPr>
                <w:rStyle w:val="211pt"/>
              </w:rPr>
              <w:t>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 0,5, ес</w:t>
            </w:r>
            <w:r>
              <w:rPr>
                <w:rStyle w:val="211pt"/>
              </w:rPr>
              <w:softHyphen/>
              <w:t xml:space="preserve">ли 9 0% </w:t>
            </w:r>
            <w:r w:rsidRPr="00430A62">
              <w:rPr>
                <w:rStyle w:val="211pt"/>
                <w:lang w:eastAsia="en-US" w:bidi="en-US"/>
              </w:rPr>
              <w:t>&lt;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&lt; 95%;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 0, если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 xml:space="preserve">P </w:t>
            </w:r>
            <w:r>
              <w:rPr>
                <w:rStyle w:val="211pt"/>
              </w:rPr>
              <w:t>&lt; 90%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Показатель позволяет оценить полноту испол</w:t>
            </w:r>
            <w:r>
              <w:rPr>
                <w:rStyle w:val="211pt"/>
              </w:rPr>
              <w:softHyphen/>
              <w:t>нения бюджетных ас</w:t>
            </w:r>
            <w:r>
              <w:rPr>
                <w:rStyle w:val="211pt"/>
              </w:rPr>
              <w:softHyphen/>
              <w:t>сигнований за отчетный год</w:t>
            </w:r>
            <w:proofErr w:type="gramStart"/>
            <w:r>
              <w:rPr>
                <w:rStyle w:val="211pt"/>
              </w:rPr>
              <w:t xml:space="preserve"> .</w:t>
            </w:r>
            <w:proofErr w:type="gramEnd"/>
            <w:r>
              <w:rPr>
                <w:rStyle w:val="211pt"/>
              </w:rPr>
              <w:t xml:space="preserve"> Целе в ы м орие нти- ром для глав ных ад ми- нистраторов является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значение показателя, равное или более 95%.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Отчет об ис</w:t>
            </w:r>
            <w:r>
              <w:rPr>
                <w:rStyle w:val="211pt"/>
              </w:rPr>
              <w:softHyphen/>
              <w:t>полнении бюджета ф ор - мы 0503117</w:t>
            </w:r>
          </w:p>
        </w:tc>
      </w:tr>
      <w:tr w:rsidR="007D6680" w:rsidTr="0083347F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Исполнение бюджета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 xml:space="preserve">сельского поселения </w:t>
            </w:r>
            <w:proofErr w:type="gramStart"/>
            <w:r>
              <w:rPr>
                <w:rStyle w:val="211pt"/>
              </w:rPr>
              <w:t>по</w:t>
            </w:r>
            <w:proofErr w:type="gramEnd"/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доходам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47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4.1.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Качество планирования поступлений налоговых и неналоговых доходов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2.1 </w:t>
            </w:r>
            <w:r>
              <w:rPr>
                <w:rStyle w:val="211pt"/>
              </w:rPr>
              <w:t xml:space="preserve">= 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Df</w:t>
            </w:r>
            <w:r w:rsidRPr="00430A62">
              <w:rPr>
                <w:rStyle w:val="211pt"/>
                <w:lang w:eastAsia="en-US" w:bidi="en-US"/>
              </w:rPr>
              <w:t>-</w:t>
            </w:r>
            <w:r>
              <w:rPr>
                <w:rStyle w:val="211pt"/>
                <w:lang w:val="en-US" w:eastAsia="en-US" w:bidi="en-US"/>
              </w:rPr>
              <w:t>Dp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 xml:space="preserve">/ </w:t>
            </w:r>
            <w:r>
              <w:rPr>
                <w:rStyle w:val="211pt"/>
                <w:lang w:val="en-US" w:eastAsia="en-US" w:bidi="en-US"/>
              </w:rPr>
              <w:t>Dp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x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100, где: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Dp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- годовые бюджет</w:t>
            </w:r>
            <w:r>
              <w:rPr>
                <w:rStyle w:val="211pt"/>
              </w:rPr>
              <w:softHyphen/>
              <w:t>ные назначения, уста</w:t>
            </w:r>
            <w:r>
              <w:rPr>
                <w:rStyle w:val="211pt"/>
              </w:rPr>
              <w:softHyphen/>
              <w:t>новленные на отчетный финансовый год по налоговым и неналого</w:t>
            </w:r>
            <w:r>
              <w:rPr>
                <w:rStyle w:val="211pt"/>
              </w:rPr>
              <w:softHyphen/>
              <w:t>вым доходам, админи</w:t>
            </w:r>
            <w:r>
              <w:rPr>
                <w:rStyle w:val="211pt"/>
              </w:rPr>
              <w:softHyphen/>
              <w:t>стрируемым главным администратором дохо</w:t>
            </w:r>
            <w:r>
              <w:rPr>
                <w:rStyle w:val="211pt"/>
              </w:rPr>
              <w:softHyphen/>
              <w:t>дов;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Df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- кассовое исполне</w:t>
            </w:r>
            <w:r>
              <w:rPr>
                <w:rStyle w:val="211pt"/>
              </w:rPr>
              <w:softHyphen/>
              <w:t>ние по налоговым и не</w:t>
            </w:r>
            <w:r>
              <w:rPr>
                <w:rStyle w:val="211pt"/>
              </w:rPr>
              <w:softHyphen/>
              <w:t>налоговым доходам , администрируемым главным администрато</w:t>
            </w:r>
            <w:r>
              <w:rPr>
                <w:rStyle w:val="211pt"/>
              </w:rPr>
              <w:softHyphen/>
              <w:t>ром доходов, в отчет-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Е(</w:t>
            </w:r>
            <w:proofErr w:type="gramEnd"/>
            <w:r>
              <w:rPr>
                <w:rStyle w:val="211pt"/>
              </w:rPr>
              <w:t xml:space="preserve">Р) = 1, если </w:t>
            </w:r>
            <w:r>
              <w:rPr>
                <w:rStyle w:val="211pt1pt"/>
              </w:rPr>
              <w:t>|Р|&lt;=</w:t>
            </w:r>
            <w:r>
              <w:rPr>
                <w:rStyle w:val="211pt"/>
              </w:rPr>
              <w:t xml:space="preserve"> 5 %; Е(Р) = 0,5, ес</w:t>
            </w:r>
            <w:r>
              <w:rPr>
                <w:rStyle w:val="211pt"/>
              </w:rPr>
              <w:softHyphen/>
              <w:t>ли 5%&lt; |Р |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=&lt; 15 %;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Е(</w:t>
            </w:r>
            <w:proofErr w:type="gramEnd"/>
            <w:r>
              <w:rPr>
                <w:rStyle w:val="211pt"/>
              </w:rPr>
              <w:t>Р) = 0, если |Р| &gt; 15 %.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Негативно расценивает</w:t>
            </w:r>
            <w:r>
              <w:rPr>
                <w:rStyle w:val="211pt"/>
              </w:rPr>
              <w:softHyphen/>
              <w:t>ся как значительное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недовыполнение бюд</w:t>
            </w:r>
            <w:r>
              <w:rPr>
                <w:rStyle w:val="211pt"/>
              </w:rPr>
              <w:softHyphen/>
              <w:t xml:space="preserve">жетных назначений, так и их </w:t>
            </w:r>
            <w:proofErr w:type="gramStart"/>
            <w:r>
              <w:rPr>
                <w:rStyle w:val="211pt"/>
              </w:rPr>
              <w:t>пер евыполнение</w:t>
            </w:r>
            <w:proofErr w:type="gramEnd"/>
            <w:r>
              <w:rPr>
                <w:rStyle w:val="211pt"/>
              </w:rPr>
              <w:t>. Целевым ориентиром для главных админи</w:t>
            </w:r>
            <w:r>
              <w:rPr>
                <w:rStyle w:val="211pt"/>
              </w:rPr>
              <w:softHyphen/>
              <w:t>страторов доходов явля</w:t>
            </w:r>
            <w:r>
              <w:rPr>
                <w:rStyle w:val="211pt"/>
              </w:rPr>
              <w:softHyphen/>
              <w:t>ется значение показате</w:t>
            </w:r>
            <w:r>
              <w:rPr>
                <w:rStyle w:val="211pt"/>
              </w:rPr>
              <w:softHyphen/>
              <w:t>ля, не превосходящее 5 %.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Отчет об ис</w:t>
            </w:r>
            <w:r>
              <w:rPr>
                <w:rStyle w:val="211pt"/>
              </w:rPr>
              <w:softHyphen/>
              <w:t>полнении бюджета фор</w:t>
            </w:r>
            <w:r>
              <w:rPr>
                <w:rStyle w:val="211pt"/>
              </w:rPr>
              <w:softHyphen/>
              <w:t>мы 0503117</w:t>
            </w:r>
          </w:p>
        </w:tc>
      </w:tr>
    </w:tbl>
    <w:p w:rsidR="007D6680" w:rsidRDefault="007D6680" w:rsidP="007D6680">
      <w:pPr>
        <w:framePr w:w="14803" w:wrap="notBeside" w:vAnchor="text" w:hAnchor="text" w:xAlign="center" w:y="1"/>
        <w:rPr>
          <w:sz w:val="2"/>
          <w:szCs w:val="2"/>
        </w:rPr>
      </w:pPr>
    </w:p>
    <w:p w:rsidR="007D6680" w:rsidRDefault="007D6680" w:rsidP="007D66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D6680" w:rsidTr="0083347F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ном финансовом году.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Учёт и отчётность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89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5.1.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Представление качествен</w:t>
            </w:r>
            <w:r>
              <w:rPr>
                <w:rStyle w:val="211pt"/>
              </w:rPr>
              <w:softHyphen/>
              <w:t>ной годовой бюджетной отчётности в установлен</w:t>
            </w:r>
            <w:r>
              <w:rPr>
                <w:rStyle w:val="211pt"/>
              </w:rPr>
              <w:softHyphen/>
              <w:t>ные сроки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3.4 </w:t>
            </w:r>
            <w:r>
              <w:rPr>
                <w:rStyle w:val="211pt"/>
              </w:rPr>
              <w:t>- представление годовой бюджетной и сводной годовой бух</w:t>
            </w:r>
            <w:r>
              <w:rPr>
                <w:rStyle w:val="211pt"/>
              </w:rPr>
              <w:softHyphen/>
              <w:t>галтерской отчетности главным администрато</w:t>
            </w:r>
            <w:r>
              <w:rPr>
                <w:rStyle w:val="211pt"/>
              </w:rPr>
              <w:softHyphen/>
              <w:t>ром в соответствии с установленными требо</w:t>
            </w:r>
            <w:r>
              <w:rPr>
                <w:rStyle w:val="211pt"/>
              </w:rPr>
              <w:softHyphen/>
              <w:t>ваниями, да/нет.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 1, в случае пред</w:t>
            </w:r>
            <w:r>
              <w:rPr>
                <w:rStyle w:val="211pt"/>
              </w:rPr>
              <w:softHyphen/>
              <w:t>ставления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главным ад-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министрат</w:t>
            </w:r>
            <w:proofErr w:type="gramStart"/>
            <w:r>
              <w:rPr>
                <w:rStyle w:val="211pt"/>
              </w:rPr>
              <w:t>о-</w:t>
            </w:r>
            <w:proofErr w:type="gramEnd"/>
            <w:r>
              <w:rPr>
                <w:rStyle w:val="211pt"/>
              </w:rPr>
              <w:t xml:space="preserve"> ром годовой бюджетной и сводной годо</w:t>
            </w:r>
            <w:r>
              <w:rPr>
                <w:rStyle w:val="211pt"/>
              </w:rPr>
              <w:softHyphen/>
              <w:t>вой бухгал</w:t>
            </w:r>
            <w:r>
              <w:rPr>
                <w:rStyle w:val="211pt"/>
              </w:rPr>
              <w:softHyphen/>
              <w:t>терской от</w:t>
            </w:r>
            <w:r>
              <w:rPr>
                <w:rStyle w:val="211pt"/>
              </w:rPr>
              <w:softHyphen/>
              <w:t>четности в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соответствии</w:t>
            </w:r>
            <w:proofErr w:type="gramEnd"/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с установлен</w:t>
            </w:r>
            <w:r>
              <w:rPr>
                <w:rStyle w:val="211pt"/>
              </w:rPr>
              <w:softHyphen/>
              <w:t>ными требо</w:t>
            </w:r>
            <w:r>
              <w:rPr>
                <w:rStyle w:val="211pt"/>
              </w:rPr>
              <w:softHyphen/>
              <w:t>ваниями;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 0,5, в случае нали</w:t>
            </w:r>
            <w:r>
              <w:rPr>
                <w:rStyle w:val="211pt"/>
              </w:rPr>
              <w:softHyphen/>
              <w:t>чия фактов несвоевре</w:t>
            </w:r>
            <w:r>
              <w:rPr>
                <w:rStyle w:val="211pt"/>
              </w:rPr>
              <w:softHyphen/>
              <w:t>менного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представле</w:t>
            </w:r>
            <w:r>
              <w:rPr>
                <w:rStyle w:val="211pt"/>
              </w:rPr>
              <w:softHyphen/>
              <w:t>ния главным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администра</w:t>
            </w:r>
            <w:r>
              <w:rPr>
                <w:rStyle w:val="211pt"/>
              </w:rPr>
              <w:softHyphen/>
              <w:t>тором годо</w:t>
            </w:r>
            <w:r>
              <w:rPr>
                <w:rStyle w:val="211pt"/>
              </w:rPr>
              <w:softHyphen/>
              <w:t>вой бюджет</w:t>
            </w:r>
            <w:r>
              <w:rPr>
                <w:rStyle w:val="211pt"/>
              </w:rPr>
              <w:softHyphen/>
              <w:t>ной и сводной годовой бух</w:t>
            </w:r>
            <w:r>
              <w:rPr>
                <w:rStyle w:val="211pt"/>
              </w:rPr>
              <w:softHyphen/>
              <w:t xml:space="preserve">галтерской отчетности; </w:t>
            </w: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 0, в случае нали</w:t>
            </w:r>
            <w:r>
              <w:rPr>
                <w:rStyle w:val="211pt"/>
              </w:rPr>
              <w:softHyphen/>
              <w:t>чия фактов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Показатель отражает качество финансовой дисциплины главных администраторов. Целе</w:t>
            </w:r>
            <w:r>
              <w:rPr>
                <w:rStyle w:val="211pt"/>
              </w:rPr>
              <w:softHyphen/>
              <w:t>вым ориентиром для главных администрато</w:t>
            </w:r>
            <w:r>
              <w:rPr>
                <w:rStyle w:val="211pt"/>
              </w:rPr>
              <w:softHyphen/>
              <w:t>ров является отсутствие нарушений при пред</w:t>
            </w:r>
            <w:r>
              <w:rPr>
                <w:rStyle w:val="211pt"/>
              </w:rPr>
              <w:softHyphen/>
              <w:t>ставлении годовой от</w:t>
            </w:r>
            <w:r>
              <w:rPr>
                <w:rStyle w:val="211pt"/>
              </w:rPr>
              <w:softHyphen/>
              <w:t>четности.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Заключение Контрольно</w:t>
            </w:r>
            <w:r>
              <w:rPr>
                <w:rStyle w:val="211pt"/>
              </w:rPr>
              <w:softHyphen/>
              <w:t>счетной палаты о проверке го</w:t>
            </w:r>
            <w:r>
              <w:rPr>
                <w:rStyle w:val="211pt"/>
              </w:rPr>
              <w:softHyphen/>
              <w:t>довой бюджет</w:t>
            </w:r>
            <w:r>
              <w:rPr>
                <w:rStyle w:val="211pt"/>
              </w:rPr>
              <w:softHyphen/>
              <w:t>ной отчетности ГРБС</w:t>
            </w:r>
          </w:p>
        </w:tc>
      </w:tr>
    </w:tbl>
    <w:p w:rsidR="007D6680" w:rsidRDefault="007D6680" w:rsidP="007D6680">
      <w:pPr>
        <w:framePr w:w="14803" w:wrap="notBeside" w:vAnchor="text" w:hAnchor="text" w:xAlign="center" w:y="1"/>
        <w:rPr>
          <w:sz w:val="2"/>
          <w:szCs w:val="2"/>
        </w:rPr>
      </w:pPr>
    </w:p>
    <w:p w:rsidR="007D6680" w:rsidRDefault="007D6680" w:rsidP="007D66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D6680" w:rsidTr="0083347F">
        <w:trPr>
          <w:trHeight w:hRule="exact" w:val="362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представле</w:t>
            </w:r>
            <w:r>
              <w:rPr>
                <w:rStyle w:val="211pt"/>
              </w:rPr>
              <w:softHyphen/>
              <w:t>ния главным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администра</w:t>
            </w:r>
            <w:r>
              <w:rPr>
                <w:rStyle w:val="211pt"/>
              </w:rPr>
              <w:softHyphen/>
              <w:t>тором годо</w:t>
            </w:r>
            <w:r>
              <w:rPr>
                <w:rStyle w:val="211pt"/>
              </w:rPr>
              <w:softHyphen/>
              <w:t>вой бюджет</w:t>
            </w:r>
            <w:r>
              <w:rPr>
                <w:rStyle w:val="211pt"/>
              </w:rPr>
              <w:softHyphen/>
              <w:t>ной и сводной годовой бух</w:t>
            </w:r>
            <w:r>
              <w:rPr>
                <w:rStyle w:val="211pt"/>
              </w:rPr>
              <w:softHyphen/>
              <w:t xml:space="preserve">галтерской отчетности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нарушениями установлен</w:t>
            </w:r>
            <w:r>
              <w:rPr>
                <w:rStyle w:val="211pt"/>
              </w:rPr>
              <w:softHyphen/>
              <w:t>ных требова</w:t>
            </w:r>
            <w:r>
              <w:rPr>
                <w:rStyle w:val="211pt"/>
              </w:rPr>
              <w:softHyphen/>
              <w:t>ний.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53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5.2.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Результаты внешней про</w:t>
            </w:r>
            <w:r>
              <w:rPr>
                <w:rStyle w:val="211pt"/>
              </w:rPr>
              <w:softHyphen/>
              <w:t xml:space="preserve">верки годовой бюджетной отчетности, </w:t>
            </w:r>
            <w:proofErr w:type="gramStart"/>
            <w:r>
              <w:rPr>
                <w:rStyle w:val="211pt"/>
              </w:rPr>
              <w:t>проведенного</w:t>
            </w:r>
            <w:proofErr w:type="gramEnd"/>
            <w:r>
              <w:rPr>
                <w:rStyle w:val="211pt"/>
              </w:rPr>
              <w:t xml:space="preserve"> Контрольно-счетной пала</w:t>
            </w:r>
            <w:r>
              <w:rPr>
                <w:rStyle w:val="211pt"/>
              </w:rPr>
              <w:softHyphen/>
              <w:t xml:space="preserve">той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3.5 </w:t>
            </w:r>
            <w:r>
              <w:rPr>
                <w:rStyle w:val="211pt"/>
              </w:rPr>
              <w:t>- отсутствие заме</w:t>
            </w:r>
            <w:r>
              <w:rPr>
                <w:rStyle w:val="211pt"/>
              </w:rPr>
              <w:softHyphen/>
              <w:t>чаний по результатам внешней проверки го</w:t>
            </w:r>
            <w:r>
              <w:rPr>
                <w:rStyle w:val="211pt"/>
              </w:rPr>
              <w:softHyphen/>
              <w:t>довой бюджетной от</w:t>
            </w:r>
            <w:r>
              <w:rPr>
                <w:rStyle w:val="211pt"/>
              </w:rPr>
              <w:softHyphen/>
              <w:t>четности, проведенного Контрольно-счетной палатой, да/нет.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 1, в случае отсут</w:t>
            </w:r>
            <w:r>
              <w:rPr>
                <w:rStyle w:val="211pt"/>
              </w:rPr>
              <w:softHyphen/>
              <w:t>ствия замеча</w:t>
            </w:r>
            <w:r>
              <w:rPr>
                <w:rStyle w:val="211pt"/>
              </w:rPr>
              <w:softHyphen/>
              <w:t>ний, влияю</w:t>
            </w:r>
            <w:r>
              <w:rPr>
                <w:rStyle w:val="211pt"/>
              </w:rPr>
              <w:softHyphen/>
              <w:t>щих на досто</w:t>
            </w:r>
            <w:r>
              <w:rPr>
                <w:rStyle w:val="211pt"/>
              </w:rPr>
              <w:softHyphen/>
              <w:t>верность от</w:t>
            </w:r>
            <w:r>
              <w:rPr>
                <w:rStyle w:val="211pt"/>
              </w:rPr>
              <w:softHyphen/>
              <w:t>четности, по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результатам внешней про</w:t>
            </w:r>
            <w:r>
              <w:rPr>
                <w:rStyle w:val="211pt"/>
              </w:rPr>
              <w:softHyphen/>
              <w:t>верки годовой бюджетной отчетности,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проведенного Контрольно</w:t>
            </w:r>
            <w:r>
              <w:rPr>
                <w:rStyle w:val="211pt"/>
              </w:rPr>
              <w:softHyphen/>
              <w:t>счетной пала</w:t>
            </w:r>
            <w:r>
              <w:rPr>
                <w:rStyle w:val="211pt"/>
              </w:rPr>
              <w:softHyphen/>
              <w:t>той</w:t>
            </w:r>
            <w:proofErr w:type="gramStart"/>
            <w:r>
              <w:rPr>
                <w:rStyle w:val="211pt"/>
              </w:rPr>
              <w:t xml:space="preserve"> ;</w:t>
            </w:r>
            <w:proofErr w:type="gram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Показатель отражает качество финансовой дисциплины по состав</w:t>
            </w:r>
            <w:r>
              <w:rPr>
                <w:rStyle w:val="211pt"/>
              </w:rPr>
              <w:softHyphen/>
              <w:t>лению годовой бюджет</w:t>
            </w:r>
            <w:r>
              <w:rPr>
                <w:rStyle w:val="211pt"/>
              </w:rPr>
              <w:softHyphen/>
              <w:t>ной отчетности. Целе</w:t>
            </w:r>
            <w:r>
              <w:rPr>
                <w:rStyle w:val="211pt"/>
              </w:rPr>
              <w:softHyphen/>
              <w:t>вым ориентиром для главных администрато</w:t>
            </w:r>
            <w:r>
              <w:rPr>
                <w:rStyle w:val="211pt"/>
              </w:rPr>
              <w:softHyphen/>
              <w:t>ров является отсутствие замечаний по результа</w:t>
            </w:r>
            <w:r>
              <w:rPr>
                <w:rStyle w:val="211pt"/>
              </w:rPr>
              <w:softHyphen/>
              <w:t>там внешней годовой бухгалтерской отчетно</w:t>
            </w:r>
            <w:r>
              <w:rPr>
                <w:rStyle w:val="211pt"/>
              </w:rPr>
              <w:softHyphen/>
              <w:t>сти.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Заключение Контрольно</w:t>
            </w:r>
            <w:r>
              <w:rPr>
                <w:rStyle w:val="211pt"/>
              </w:rPr>
              <w:softHyphen/>
              <w:t>счетной палаты о проверке го</w:t>
            </w:r>
            <w:r>
              <w:rPr>
                <w:rStyle w:val="211pt"/>
              </w:rPr>
              <w:softHyphen/>
              <w:t>довой бюджет</w:t>
            </w:r>
            <w:r>
              <w:rPr>
                <w:rStyle w:val="211pt"/>
              </w:rPr>
              <w:softHyphen/>
              <w:t>ной отчетности ГРБС</w:t>
            </w:r>
          </w:p>
        </w:tc>
      </w:tr>
      <w:tr w:rsidR="007D6680" w:rsidTr="0083347F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Контроль и аудит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6.1.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 xml:space="preserve">Наличие предписаний </w:t>
            </w:r>
            <w:proofErr w:type="gramStart"/>
            <w:r>
              <w:rPr>
                <w:rStyle w:val="211pt"/>
              </w:rPr>
              <w:t>по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При расчёте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1pt"/>
                <w:lang w:val="en-US" w:eastAsia="en-US" w:bidi="en-US"/>
              </w:rPr>
              <w:t>E(P)</w:t>
            </w:r>
            <w:r>
              <w:rPr>
                <w:rStyle w:val="211pt1pt"/>
              </w:rPr>
              <w:t>=</w:t>
            </w:r>
            <w:r>
              <w:rPr>
                <w:rStyle w:val="211pt"/>
              </w:rPr>
              <w:t xml:space="preserve"> 1, если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Заключение</w:t>
            </w:r>
          </w:p>
        </w:tc>
      </w:tr>
    </w:tbl>
    <w:p w:rsidR="007D6680" w:rsidRDefault="007D6680" w:rsidP="007D6680">
      <w:pPr>
        <w:framePr w:w="14803" w:wrap="notBeside" w:vAnchor="text" w:hAnchor="text" w:xAlign="center" w:y="1"/>
        <w:rPr>
          <w:sz w:val="2"/>
          <w:szCs w:val="2"/>
        </w:rPr>
      </w:pPr>
    </w:p>
    <w:p w:rsidR="007D6680" w:rsidRDefault="007D6680" w:rsidP="007D6680">
      <w:pPr>
        <w:rPr>
          <w:sz w:val="2"/>
          <w:szCs w:val="2"/>
        </w:rPr>
      </w:pPr>
    </w:p>
    <w:p w:rsidR="007D6680" w:rsidRDefault="007D6680" w:rsidP="007D6680">
      <w:pPr>
        <w:rPr>
          <w:sz w:val="2"/>
          <w:szCs w:val="2"/>
        </w:rPr>
        <w:sectPr w:rsidR="007D6680">
          <w:type w:val="continuous"/>
          <w:pgSz w:w="16840" w:h="11900" w:orient="landscape"/>
          <w:pgMar w:top="853" w:right="1018" w:bottom="1111" w:left="1018" w:header="0" w:footer="3" w:gutter="0"/>
          <w:cols w:space="720"/>
          <w:noEndnote/>
          <w:docGrid w:linePitch="360"/>
        </w:sectPr>
      </w:pPr>
    </w:p>
    <w:p w:rsidR="007D6680" w:rsidRDefault="007D6680" w:rsidP="007D6680">
      <w:pPr>
        <w:spacing w:line="360" w:lineRule="exact"/>
      </w:pPr>
      <w:r>
        <w:lastRenderedPageBreak/>
        <w:pict>
          <v:shape id="_x0000_s1026" type="#_x0000_t202" style="position:absolute;margin-left:.05pt;margin-top:.1pt;width:140.9pt;height:126.65pt;z-index:251660288;mso-wrap-distance-left:5pt;mso-wrap-distance-right:5pt;mso-position-horizontal-relative:margin" filled="f" stroked="f">
            <v:textbox style="mso-fit-shape-to-text:t" inset="0,0,0,0">
              <w:txbxContent>
                <w:p w:rsidR="007D6680" w:rsidRDefault="007D6680" w:rsidP="007D6680">
                  <w:pPr>
                    <w:pStyle w:val="50"/>
                    <w:shd w:val="clear" w:color="auto" w:fill="auto"/>
                    <w:spacing w:line="278" w:lineRule="exact"/>
                  </w:pPr>
                  <w:r>
                    <w:rPr>
                      <w:rStyle w:val="5Exact"/>
                    </w:rPr>
                    <w:t>фактам выявленных нарушений по результатам проверок органов внут</w:t>
                  </w:r>
                  <w:r>
                    <w:rPr>
                      <w:rStyle w:val="5Exact"/>
                    </w:rPr>
                    <w:softHyphen/>
                    <w:t>реннего муниципального финансового контроля, внешнего муниципального финансового контроля, в том числе по подведом</w:t>
                  </w:r>
                  <w:r>
                    <w:rPr>
                      <w:rStyle w:val="5Exact"/>
                    </w:rPr>
                    <w:softHyphen/>
                    <w:t>ственным учреждениям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49.75pt;margin-top:.1pt;width:126.25pt;height:168.9pt;z-index:251661312;mso-wrap-distance-left:5pt;mso-wrap-distance-right:5pt;mso-position-horizontal-relative:margin" filled="f" stroked="f">
            <v:textbox style="mso-fit-shape-to-text:t" inset="0,0,0,0">
              <w:txbxContent>
                <w:p w:rsidR="007D6680" w:rsidRDefault="007D6680" w:rsidP="007D6680">
                  <w:pPr>
                    <w:pStyle w:val="50"/>
                    <w:shd w:val="clear" w:color="auto" w:fill="auto"/>
                    <w:spacing w:line="278" w:lineRule="exact"/>
                  </w:pPr>
                  <w:r>
                    <w:rPr>
                      <w:rStyle w:val="5Exact"/>
                    </w:rPr>
                    <w:t>оценивается наличие предписаний по фактам выявленных нарушений по результатам прове</w:t>
                  </w:r>
                  <w:r>
                    <w:rPr>
                      <w:rStyle w:val="5Exact"/>
                    </w:rPr>
                    <w:softHyphen/>
                    <w:t>рок органов внутренне</w:t>
                  </w:r>
                  <w:r>
                    <w:rPr>
                      <w:rStyle w:val="5Exact"/>
                    </w:rPr>
                    <w:softHyphen/>
                    <w:t>го муниципального фи</w:t>
                  </w:r>
                  <w:r>
                    <w:rPr>
                      <w:rStyle w:val="5Exact"/>
                    </w:rPr>
                    <w:softHyphen/>
                    <w:t>нансового контроля, внешнего муниципаль</w:t>
                  </w:r>
                  <w:r>
                    <w:rPr>
                      <w:rStyle w:val="5Exact"/>
                    </w:rPr>
                    <w:softHyphen/>
                    <w:t>ного финансового кон</w:t>
                  </w:r>
                  <w:r>
                    <w:rPr>
                      <w:rStyle w:val="5Exact"/>
                    </w:rPr>
                    <w:softHyphen/>
                    <w:t>троля, в том числе по подведомственным учреждениям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89.75pt;margin-top:.1pt;width:75.6pt;height:478.95pt;z-index:251662336;mso-wrap-distance-left:5pt;mso-wrap-distance-right:5pt;mso-position-horizontal-relative:margin" filled="f" stroked="f">
            <v:textbox style="mso-fit-shape-to-text:t" inset="0,0,0,0">
              <w:txbxContent>
                <w:p w:rsidR="007D6680" w:rsidRDefault="007D6680" w:rsidP="007D6680">
                  <w:pPr>
                    <w:pStyle w:val="50"/>
                    <w:shd w:val="clear" w:color="auto" w:fill="auto"/>
                    <w:spacing w:line="278" w:lineRule="exact"/>
                  </w:pPr>
                  <w:r>
                    <w:rPr>
                      <w:rStyle w:val="5Exact"/>
                    </w:rPr>
                    <w:t>по результа</w:t>
                  </w:r>
                  <w:r>
                    <w:rPr>
                      <w:rStyle w:val="5Exact"/>
                    </w:rPr>
                    <w:softHyphen/>
                    <w:t>там проверок органами внутреннего муниципаль</w:t>
                  </w:r>
                  <w:r>
                    <w:rPr>
                      <w:rStyle w:val="5Exact"/>
                    </w:rPr>
                    <w:softHyphen/>
                    <w:t>ного финан</w:t>
                  </w:r>
                  <w:r>
                    <w:rPr>
                      <w:rStyle w:val="5Exact"/>
                    </w:rPr>
                    <w:softHyphen/>
                    <w:t>сового кон</w:t>
                  </w:r>
                  <w:r>
                    <w:rPr>
                      <w:rStyle w:val="5Exact"/>
                    </w:rPr>
                    <w:softHyphen/>
                    <w:t>троля, внеш</w:t>
                  </w:r>
                  <w:r>
                    <w:rPr>
                      <w:rStyle w:val="5Exact"/>
                    </w:rPr>
                    <w:softHyphen/>
                    <w:t>него муници</w:t>
                  </w:r>
                  <w:r>
                    <w:rPr>
                      <w:rStyle w:val="5Exact"/>
                    </w:rPr>
                    <w:softHyphen/>
                    <w:t>пального фи</w:t>
                  </w:r>
                  <w:r>
                    <w:rPr>
                      <w:rStyle w:val="5Exact"/>
                    </w:rPr>
                    <w:softHyphen/>
                    <w:t>нансового контроля, в том числе по подведом</w:t>
                  </w:r>
                  <w:r>
                    <w:rPr>
                      <w:rStyle w:val="5Exact"/>
                    </w:rPr>
                    <w:softHyphen/>
                    <w:t>ственным учреждениям, не выявлено фактов нару</w:t>
                  </w:r>
                  <w:r>
                    <w:rPr>
                      <w:rStyle w:val="5Exact"/>
                    </w:rPr>
                    <w:softHyphen/>
                    <w:t>шений;</w:t>
                  </w:r>
                </w:p>
                <w:p w:rsidR="007D6680" w:rsidRDefault="007D6680" w:rsidP="007D6680">
                  <w:pPr>
                    <w:pStyle w:val="50"/>
                    <w:shd w:val="clear" w:color="auto" w:fill="auto"/>
                    <w:spacing w:line="278" w:lineRule="exact"/>
                  </w:pPr>
                  <w:proofErr w:type="gramStart"/>
                  <w:r>
                    <w:rPr>
                      <w:rStyle w:val="51ptExact"/>
                    </w:rPr>
                    <w:t>E</w:t>
                  </w:r>
                  <w:r w:rsidRPr="007D6680">
                    <w:rPr>
                      <w:rStyle w:val="51ptExact"/>
                      <w:lang w:val="ru-RU"/>
                    </w:rPr>
                    <w:t>(</w:t>
                  </w:r>
                  <w:proofErr w:type="gramEnd"/>
                  <w:r>
                    <w:rPr>
                      <w:rStyle w:val="51ptExact"/>
                    </w:rPr>
                    <w:t>P</w:t>
                  </w:r>
                  <w:r w:rsidRPr="007D6680">
                    <w:rPr>
                      <w:rStyle w:val="51ptExact"/>
                      <w:lang w:val="ru-RU"/>
                    </w:rPr>
                    <w:t>)</w:t>
                  </w:r>
                  <w:r w:rsidRPr="00430A62">
                    <w:rPr>
                      <w:rStyle w:val="5Exact"/>
                    </w:rPr>
                    <w:t xml:space="preserve"> </w:t>
                  </w:r>
                  <w:r>
                    <w:rPr>
                      <w:rStyle w:val="5Exact"/>
                    </w:rPr>
                    <w:t>= 0, если присутствуют предписания по фактам выявленных нарушений по результатам проверок ор</w:t>
                  </w:r>
                  <w:r>
                    <w:rPr>
                      <w:rStyle w:val="5Exact"/>
                    </w:rPr>
                    <w:softHyphen/>
                    <w:t>ганами внут</w:t>
                  </w:r>
                  <w:r>
                    <w:rPr>
                      <w:rStyle w:val="5Exact"/>
                    </w:rPr>
                    <w:softHyphen/>
                    <w:t>реннего му</w:t>
                  </w:r>
                  <w:r>
                    <w:rPr>
                      <w:rStyle w:val="5Exact"/>
                    </w:rPr>
                    <w:softHyphen/>
                    <w:t>ниципального финансового контроля, внешнего му</w:t>
                  </w:r>
                  <w:r>
                    <w:rPr>
                      <w:rStyle w:val="5Exact"/>
                    </w:rPr>
                    <w:softHyphen/>
                    <w:t>ниципального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613.9pt;margin-top:.1pt;width:68.9pt;height:28.3pt;z-index:251663360;mso-wrap-distance-left:5pt;mso-wrap-distance-right:5pt;mso-position-horizontal-relative:margin" filled="f" stroked="f">
            <v:textbox style="mso-fit-shape-to-text:t" inset="0,0,0,0">
              <w:txbxContent>
                <w:p w:rsidR="007D6680" w:rsidRDefault="007D6680" w:rsidP="007D6680">
                  <w:pPr>
                    <w:pStyle w:val="50"/>
                    <w:shd w:val="clear" w:color="auto" w:fill="auto"/>
                    <w:spacing w:line="283" w:lineRule="exact"/>
                    <w:jc w:val="both"/>
                  </w:pPr>
                  <w:r>
                    <w:rPr>
                      <w:rStyle w:val="5Exact"/>
                    </w:rPr>
                    <w:t>(акты) о про</w:t>
                  </w:r>
                  <w:r>
                    <w:rPr>
                      <w:rStyle w:val="5Exact"/>
                    </w:rPr>
                    <w:softHyphen/>
                    <w:t>верке</w:t>
                  </w:r>
                </w:p>
              </w:txbxContent>
            </v:textbox>
            <w10:wrap anchorx="margin"/>
          </v:shape>
        </w:pict>
      </w: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360" w:lineRule="exact"/>
      </w:pPr>
    </w:p>
    <w:p w:rsidR="007D6680" w:rsidRDefault="007D6680" w:rsidP="007D6680">
      <w:pPr>
        <w:spacing w:line="544" w:lineRule="exact"/>
      </w:pPr>
    </w:p>
    <w:p w:rsidR="007D6680" w:rsidRDefault="007D6680" w:rsidP="007D6680">
      <w:pPr>
        <w:rPr>
          <w:sz w:val="2"/>
          <w:szCs w:val="2"/>
        </w:rPr>
        <w:sectPr w:rsidR="007D6680">
          <w:pgSz w:w="16840" w:h="11900" w:orient="landscape"/>
          <w:pgMar w:top="1037" w:right="1403" w:bottom="1037" w:left="17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D6680" w:rsidTr="0083347F">
        <w:trPr>
          <w:trHeight w:hRule="exact" w:val="17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 xml:space="preserve">финансового контроля,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 xml:space="preserve">том числе </w:t>
            </w:r>
            <w:proofErr w:type="gramStart"/>
            <w:r>
              <w:rPr>
                <w:rStyle w:val="211pt"/>
              </w:rPr>
              <w:t>по</w:t>
            </w:r>
            <w:proofErr w:type="gramEnd"/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подведом</w:t>
            </w:r>
            <w:r>
              <w:rPr>
                <w:rStyle w:val="211pt"/>
              </w:rPr>
              <w:softHyphen/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ственным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учреждениям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8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Качество осуществления закупок товаров, работ и услуг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23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7.1.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Доля закупок с нарушени</w:t>
            </w:r>
            <w:r>
              <w:rPr>
                <w:rStyle w:val="211pt"/>
              </w:rPr>
              <w:softHyphen/>
              <w:t>ями установленного по</w:t>
            </w:r>
            <w:r>
              <w:rPr>
                <w:rStyle w:val="211pt"/>
              </w:rPr>
              <w:softHyphen/>
              <w:t>рядка планирования (осу</w:t>
            </w:r>
            <w:r>
              <w:rPr>
                <w:rStyle w:val="211pt"/>
              </w:rPr>
              <w:softHyphen/>
              <w:t>ществление внеплановых</w:t>
            </w:r>
            <w:proofErr w:type="gramEnd"/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11pt"/>
              </w:rPr>
              <w:t>закупок, неосуществление закупок по плану-графику закупок)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Р</w:t>
            </w:r>
            <w:proofErr w:type="gramStart"/>
            <w:r>
              <w:rPr>
                <w:rStyle w:val="211pt"/>
              </w:rPr>
              <w:t>6</w:t>
            </w:r>
            <w:proofErr w:type="gramEnd"/>
            <w:r>
              <w:rPr>
                <w:rStyle w:val="211pt"/>
              </w:rPr>
              <w:t xml:space="preserve">.3 = 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Q</w:t>
            </w:r>
            <w:r w:rsidRPr="00430A62">
              <w:rPr>
                <w:rStyle w:val="211pt"/>
                <w:lang w:eastAsia="en-US" w:bidi="en-US"/>
              </w:rPr>
              <w:t xml:space="preserve">1 </w:t>
            </w:r>
            <w:r>
              <w:rPr>
                <w:rStyle w:val="211pt"/>
              </w:rPr>
              <w:t xml:space="preserve">/ </w:t>
            </w:r>
            <w:r>
              <w:rPr>
                <w:rStyle w:val="211pt"/>
                <w:lang w:val="en-US" w:eastAsia="en-US" w:bidi="en-US"/>
              </w:rPr>
              <w:t>Q</w:t>
            </w:r>
            <w:r w:rsidRPr="00430A62">
              <w:rPr>
                <w:rStyle w:val="211pt"/>
                <w:lang w:eastAsia="en-US" w:bidi="en-US"/>
              </w:rPr>
              <w:t xml:space="preserve">2) </w:t>
            </w:r>
            <w:r>
              <w:rPr>
                <w:rStyle w:val="211pt"/>
              </w:rPr>
              <w:t>* 100%, где: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Q</w:t>
            </w:r>
            <w:r w:rsidRPr="00430A62">
              <w:rPr>
                <w:rStyle w:val="211pt"/>
                <w:lang w:eastAsia="en-US" w:bidi="en-US"/>
              </w:rPr>
              <w:t xml:space="preserve">1 </w:t>
            </w:r>
            <w:r>
              <w:rPr>
                <w:rStyle w:val="211pt"/>
              </w:rPr>
              <w:t>- количество заку</w:t>
            </w:r>
            <w:r>
              <w:rPr>
                <w:rStyle w:val="211pt"/>
              </w:rPr>
              <w:softHyphen/>
              <w:t>пок, осуществленных с нарушениями их плани</w:t>
            </w:r>
            <w:r>
              <w:rPr>
                <w:rStyle w:val="211pt"/>
              </w:rPr>
              <w:softHyphen/>
              <w:t>рования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Q</w:t>
            </w:r>
            <w:r w:rsidRPr="00430A62">
              <w:rPr>
                <w:rStyle w:val="211pt"/>
                <w:lang w:eastAsia="en-US" w:bidi="en-US"/>
              </w:rPr>
              <w:t xml:space="preserve">2 </w:t>
            </w:r>
            <w:r>
              <w:rPr>
                <w:rStyle w:val="211pt"/>
              </w:rPr>
              <w:t>- количество заку</w:t>
            </w:r>
            <w:r>
              <w:rPr>
                <w:rStyle w:val="211pt"/>
              </w:rPr>
              <w:softHyphen/>
              <w:t>пок, запланированных в отчетном периоде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Е(</w:t>
            </w:r>
            <w:proofErr w:type="gramEnd"/>
            <w:r>
              <w:rPr>
                <w:rStyle w:val="211pt"/>
              </w:rPr>
              <w:t>Р) = 1, если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Р</w:t>
            </w:r>
            <w:proofErr w:type="gramEnd"/>
            <w:r>
              <w:rPr>
                <w:rStyle w:val="211pt"/>
              </w:rPr>
              <w:t xml:space="preserve"> &lt; 5 % или если </w:t>
            </w:r>
            <w:r w:rsidRPr="00430A62">
              <w:rPr>
                <w:rStyle w:val="211pt"/>
                <w:lang w:eastAsia="en-US" w:bidi="en-US"/>
              </w:rPr>
              <w:t>=0</w:t>
            </w:r>
            <w:r>
              <w:rPr>
                <w:rStyle w:val="211pt"/>
                <w:lang w:val="en-US" w:eastAsia="en-US" w:bidi="en-US"/>
              </w:rPr>
              <w:t>Q</w:t>
            </w:r>
            <w:r w:rsidRPr="00430A62">
              <w:rPr>
                <w:rStyle w:val="211pt"/>
                <w:lang w:eastAsia="en-US" w:bidi="en-US"/>
              </w:rPr>
              <w:t xml:space="preserve">2 </w:t>
            </w:r>
            <w:r>
              <w:rPr>
                <w:rStyle w:val="211pt"/>
              </w:rPr>
              <w:t>; Е(Р) = 0,5, ес</w:t>
            </w:r>
            <w:r>
              <w:rPr>
                <w:rStyle w:val="211pt"/>
              </w:rPr>
              <w:softHyphen/>
              <w:t xml:space="preserve">ли 5% &lt; </w:t>
            </w:r>
            <w:r>
              <w:rPr>
                <w:rStyle w:val="211pt0"/>
              </w:rPr>
              <w:t>р &lt;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15 %;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Е(</w:t>
            </w:r>
            <w:proofErr w:type="gramEnd"/>
            <w:r>
              <w:rPr>
                <w:rStyle w:val="211pt"/>
              </w:rPr>
              <w:t>Р) = 0, если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Р</w:t>
            </w:r>
            <w:proofErr w:type="gramEnd"/>
            <w:r>
              <w:rPr>
                <w:rStyle w:val="211pt"/>
              </w:rPr>
              <w:t xml:space="preserve"> &gt; 15 %.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 xml:space="preserve">Показатель отражает качество финансовой д и с ц и плины </w:t>
            </w:r>
            <w:proofErr w:type="gramStart"/>
            <w:r>
              <w:rPr>
                <w:rStyle w:val="211pt"/>
              </w:rPr>
              <w:t>гл авного</w:t>
            </w:r>
            <w:proofErr w:type="gramEnd"/>
            <w:r>
              <w:rPr>
                <w:rStyle w:val="211pt"/>
              </w:rPr>
              <w:t xml:space="preserve"> распорядителя в сфере закупок.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 xml:space="preserve">Информация, находящаяся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р</w:t>
            </w:r>
            <w:proofErr w:type="gramEnd"/>
            <w:r>
              <w:rPr>
                <w:rStyle w:val="211pt"/>
              </w:rPr>
              <w:t xml:space="preserve"> а сп о р яжении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сельского по</w:t>
            </w:r>
            <w:r>
              <w:rPr>
                <w:rStyle w:val="211pt"/>
              </w:rPr>
              <w:softHyphen/>
              <w:t>селения</w:t>
            </w:r>
          </w:p>
        </w:tc>
      </w:tr>
      <w:tr w:rsidR="007D6680" w:rsidTr="0083347F">
        <w:trPr>
          <w:trHeight w:hRule="exact" w:val="45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7.2.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"/>
              </w:rPr>
              <w:t>Несоблюдение правил планирования закупок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6.5 </w:t>
            </w:r>
            <w:r>
              <w:rPr>
                <w:rStyle w:val="211pt"/>
              </w:rPr>
              <w:t xml:space="preserve">= </w:t>
            </w:r>
            <w:r>
              <w:rPr>
                <w:rStyle w:val="211pt"/>
                <w:lang w:val="en-US" w:eastAsia="en-US" w:bidi="en-US"/>
              </w:rPr>
              <w:t>Qz</w:t>
            </w:r>
            <w:r w:rsidRPr="00430A62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</w:rPr>
              <w:t>где: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Qz</w:t>
            </w:r>
            <w:r w:rsidRPr="00430A62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- количество фактов несоблюдения правил планирования закупок (в единицах).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 0, в случае уста</w:t>
            </w:r>
            <w:r>
              <w:rPr>
                <w:rStyle w:val="211pt"/>
              </w:rPr>
              <w:softHyphen/>
              <w:t>новления фактов несо</w:t>
            </w:r>
            <w:r>
              <w:rPr>
                <w:rStyle w:val="211pt"/>
              </w:rPr>
              <w:softHyphen/>
              <w:t>блюдения правил пла</w:t>
            </w:r>
            <w:r>
              <w:rPr>
                <w:rStyle w:val="211pt"/>
              </w:rPr>
              <w:softHyphen/>
              <w:t>нирования закупок;</w:t>
            </w:r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proofErr w:type="gramStart"/>
            <w:r>
              <w:rPr>
                <w:rStyle w:val="211pt"/>
                <w:lang w:val="en-US" w:eastAsia="en-US" w:bidi="en-US"/>
              </w:rPr>
              <w:t>E</w:t>
            </w:r>
            <w:r w:rsidRPr="00430A62">
              <w:rPr>
                <w:rStyle w:val="211pt"/>
                <w:lang w:eastAsia="en-US" w:bidi="en-US"/>
              </w:rPr>
              <w:t>(</w:t>
            </w:r>
            <w:proofErr w:type="gramEnd"/>
            <w:r>
              <w:rPr>
                <w:rStyle w:val="211pt"/>
                <w:lang w:val="en-US" w:eastAsia="en-US" w:bidi="en-US"/>
              </w:rPr>
              <w:t>P</w:t>
            </w:r>
            <w:r w:rsidRPr="00430A62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= 1, в случае отсут</w:t>
            </w:r>
            <w:r>
              <w:rPr>
                <w:rStyle w:val="211pt"/>
              </w:rPr>
              <w:softHyphen/>
              <w:t>ствия нару</w:t>
            </w:r>
            <w:r>
              <w:rPr>
                <w:rStyle w:val="211pt"/>
              </w:rPr>
              <w:softHyphen/>
              <w:t>шений.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Показатель отражает качество финансовой дисциплины главного распорядителя в сфере закупок. Несоблюдени</w:t>
            </w:r>
            <w:r>
              <w:rPr>
                <w:rStyle w:val="211pt"/>
              </w:rPr>
              <w:softHyphen/>
              <w:t>ем правил планирования закупок является вклю</w:t>
            </w:r>
            <w:r>
              <w:rPr>
                <w:rStyle w:val="211pt"/>
              </w:rPr>
              <w:softHyphen/>
              <w:t xml:space="preserve">чение в план-гр афик з </w:t>
            </w:r>
            <w:proofErr w:type="gramStart"/>
            <w:r>
              <w:rPr>
                <w:rStyle w:val="211pt"/>
              </w:rPr>
              <w:t>а-</w:t>
            </w:r>
            <w:proofErr w:type="gramEnd"/>
            <w:r>
              <w:rPr>
                <w:rStyle w:val="211pt"/>
              </w:rPr>
              <w:t xml:space="preserve"> купок необоснованных объектов закупок, начальных (максималь</w:t>
            </w:r>
            <w:r>
              <w:rPr>
                <w:rStyle w:val="211pt"/>
              </w:rPr>
              <w:softHyphen/>
              <w:t>ных) цен контрактов; несоблюдение порядка или формы обоснования начальной (максималь</w:t>
            </w:r>
            <w:r>
              <w:rPr>
                <w:rStyle w:val="211pt"/>
              </w:rPr>
              <w:softHyphen/>
              <w:t>ной) цены контракта, а также обоснования объ-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 xml:space="preserve">Информация, находящаяся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распоряжении</w:t>
            </w:r>
            <w:proofErr w:type="gramEnd"/>
          </w:p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сельского по</w:t>
            </w:r>
            <w:r>
              <w:rPr>
                <w:rStyle w:val="211pt"/>
              </w:rPr>
              <w:softHyphen/>
              <w:t>селения</w:t>
            </w:r>
          </w:p>
        </w:tc>
      </w:tr>
    </w:tbl>
    <w:p w:rsidR="007D6680" w:rsidRDefault="007D6680" w:rsidP="007D6680">
      <w:pPr>
        <w:framePr w:w="14803" w:wrap="notBeside" w:vAnchor="text" w:hAnchor="text" w:xAlign="center" w:y="1"/>
        <w:rPr>
          <w:sz w:val="2"/>
          <w:szCs w:val="2"/>
        </w:rPr>
      </w:pPr>
    </w:p>
    <w:p w:rsidR="007D6680" w:rsidRDefault="007D6680" w:rsidP="007D66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7D6680" w:rsidTr="0083347F">
        <w:trPr>
          <w:trHeight w:hRule="exact" w:val="58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екта закупки (за исклю</w:t>
            </w:r>
            <w:r>
              <w:rPr>
                <w:rStyle w:val="211pt"/>
              </w:rPr>
              <w:softHyphen/>
              <w:t>чением описания объек</w:t>
            </w:r>
            <w:r>
              <w:rPr>
                <w:rStyle w:val="211pt"/>
              </w:rPr>
              <w:softHyphen/>
              <w:t>та закупки); нарушение порядка (сроков) прове</w:t>
            </w:r>
            <w:r>
              <w:rPr>
                <w:rStyle w:val="211pt"/>
              </w:rPr>
              <w:softHyphen/>
              <w:t>дения или непроведение обязательного обще</w:t>
            </w:r>
            <w:r>
              <w:rPr>
                <w:rStyle w:val="211pt"/>
              </w:rPr>
              <w:softHyphen/>
              <w:t>ственного обсуждения закупок; нарушение срока утверждения пла</w:t>
            </w:r>
            <w:r>
              <w:rPr>
                <w:rStyle w:val="211pt"/>
              </w:rPr>
              <w:softHyphen/>
              <w:t>на-графика закупок (вносимых в него изме</w:t>
            </w:r>
            <w:r>
              <w:rPr>
                <w:rStyle w:val="211pt"/>
              </w:rPr>
              <w:softHyphen/>
              <w:t>нений) или срока раз</w:t>
            </w:r>
            <w:r>
              <w:rPr>
                <w:rStyle w:val="211pt"/>
              </w:rPr>
              <w:softHyphen/>
              <w:t>мещения плана-графика закупок (вносимых в него изменений) в еди</w:t>
            </w:r>
            <w:r>
              <w:rPr>
                <w:rStyle w:val="211pt"/>
              </w:rPr>
              <w:softHyphen/>
              <w:t>ной информационной системе в сфере заку</w:t>
            </w:r>
            <w:r>
              <w:rPr>
                <w:rStyle w:val="211pt"/>
              </w:rPr>
              <w:softHyphen/>
              <w:t>пок. Ориентиром для главного распорядителя является недопущение несоблюдение правил планирования закупок.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D6680" w:rsidRDefault="007D6680" w:rsidP="007D6680">
      <w:pPr>
        <w:framePr w:w="14803" w:wrap="notBeside" w:vAnchor="text" w:hAnchor="text" w:xAlign="center" w:y="1"/>
        <w:rPr>
          <w:sz w:val="2"/>
          <w:szCs w:val="2"/>
        </w:rPr>
      </w:pPr>
    </w:p>
    <w:p w:rsidR="007D6680" w:rsidRDefault="007D6680" w:rsidP="007D6680">
      <w:pPr>
        <w:rPr>
          <w:sz w:val="2"/>
          <w:szCs w:val="2"/>
        </w:rPr>
      </w:pPr>
    </w:p>
    <w:p w:rsidR="007D6680" w:rsidRDefault="007D6680" w:rsidP="007D6680">
      <w:pPr>
        <w:rPr>
          <w:sz w:val="2"/>
          <w:szCs w:val="2"/>
        </w:rPr>
        <w:sectPr w:rsidR="007D6680">
          <w:pgSz w:w="16840" w:h="11900" w:orient="landscape"/>
          <w:pgMar w:top="958" w:right="1018" w:bottom="1336" w:left="1018" w:header="0" w:footer="3" w:gutter="0"/>
          <w:cols w:space="720"/>
          <w:noEndnote/>
          <w:docGrid w:linePitch="360"/>
        </w:sectPr>
      </w:pPr>
    </w:p>
    <w:p w:rsidR="007D6680" w:rsidRPr="00351435" w:rsidRDefault="007D6680" w:rsidP="007D6680">
      <w:pPr>
        <w:pStyle w:val="20"/>
        <w:shd w:val="clear" w:color="auto" w:fill="auto"/>
        <w:spacing w:after="956"/>
        <w:ind w:left="3720" w:firstLine="0"/>
        <w:jc w:val="right"/>
        <w:rPr>
          <w:sz w:val="24"/>
          <w:szCs w:val="24"/>
        </w:rPr>
      </w:pPr>
      <w:r w:rsidRPr="00351435">
        <w:rPr>
          <w:sz w:val="24"/>
          <w:szCs w:val="24"/>
        </w:rPr>
        <w:lastRenderedPageBreak/>
        <w:t>Приложение № 2 к Порядку проведения мониторинга качества финансового менеджмента, осуществляемого главными администраторами средств бюджета Новоудинского сельского поселения</w:t>
      </w:r>
    </w:p>
    <w:p w:rsidR="007D6680" w:rsidRPr="00351435" w:rsidRDefault="007D6680" w:rsidP="007D6680">
      <w:pPr>
        <w:pStyle w:val="60"/>
        <w:shd w:val="clear" w:color="auto" w:fill="auto"/>
        <w:spacing w:before="0" w:line="326" w:lineRule="exact"/>
        <w:ind w:left="80"/>
        <w:rPr>
          <w:sz w:val="24"/>
          <w:szCs w:val="24"/>
        </w:rPr>
      </w:pPr>
      <w:r w:rsidRPr="00351435">
        <w:rPr>
          <w:sz w:val="24"/>
          <w:szCs w:val="24"/>
        </w:rPr>
        <w:t>СВЕДЕНИЯ</w:t>
      </w:r>
    </w:p>
    <w:p w:rsidR="007D6680" w:rsidRPr="00351435" w:rsidRDefault="007D6680" w:rsidP="007D6680">
      <w:pPr>
        <w:pStyle w:val="60"/>
        <w:shd w:val="clear" w:color="auto" w:fill="auto"/>
        <w:tabs>
          <w:tab w:val="left" w:pos="5561"/>
        </w:tabs>
        <w:spacing w:before="0" w:after="648" w:line="326" w:lineRule="exact"/>
        <w:ind w:left="540" w:right="640" w:firstLine="980"/>
        <w:jc w:val="left"/>
        <w:rPr>
          <w:sz w:val="24"/>
          <w:szCs w:val="24"/>
        </w:rPr>
      </w:pPr>
      <w:r w:rsidRPr="00351435">
        <w:rPr>
          <w:sz w:val="24"/>
          <w:szCs w:val="24"/>
        </w:rPr>
        <w:t>для расчёта показателей ежегодного мониторинга качества финансового менеджмента, осуществляемого главными администраторами средств бюджета сельского поселения на</w:t>
      </w:r>
      <w:r w:rsidRPr="00351435">
        <w:rPr>
          <w:sz w:val="24"/>
          <w:szCs w:val="24"/>
        </w:rPr>
        <w:tab/>
        <w:t>20 г.</w:t>
      </w:r>
    </w:p>
    <w:p w:rsidR="007D6680" w:rsidRPr="00351435" w:rsidRDefault="007D6680" w:rsidP="007D6680">
      <w:pPr>
        <w:pStyle w:val="20"/>
        <w:shd w:val="clear" w:color="auto" w:fill="auto"/>
        <w:spacing w:line="317" w:lineRule="exact"/>
        <w:ind w:firstLine="0"/>
        <w:jc w:val="left"/>
        <w:rPr>
          <w:sz w:val="24"/>
          <w:szCs w:val="24"/>
        </w:rPr>
      </w:pPr>
      <w:r w:rsidRPr="00351435">
        <w:rPr>
          <w:sz w:val="24"/>
          <w:szCs w:val="24"/>
        </w:rPr>
        <w:t>Главный распорядитель средств бюджета</w:t>
      </w:r>
    </w:p>
    <w:p w:rsidR="007D6680" w:rsidRPr="00351435" w:rsidRDefault="007D6680" w:rsidP="007D6680">
      <w:pPr>
        <w:pStyle w:val="20"/>
        <w:shd w:val="clear" w:color="auto" w:fill="auto"/>
        <w:spacing w:line="317" w:lineRule="exact"/>
        <w:ind w:firstLine="0"/>
        <w:jc w:val="left"/>
        <w:rPr>
          <w:sz w:val="24"/>
          <w:szCs w:val="24"/>
        </w:rPr>
      </w:pPr>
      <w:r w:rsidRPr="00351435">
        <w:rPr>
          <w:sz w:val="24"/>
          <w:szCs w:val="24"/>
        </w:rPr>
        <w:t>Сельского поселения</w:t>
      </w:r>
    </w:p>
    <w:p w:rsidR="007D6680" w:rsidRPr="00351435" w:rsidRDefault="007D6680" w:rsidP="007D6680">
      <w:pPr>
        <w:pStyle w:val="20"/>
        <w:shd w:val="clear" w:color="auto" w:fill="auto"/>
        <w:spacing w:line="317" w:lineRule="exact"/>
        <w:ind w:firstLine="0"/>
        <w:jc w:val="left"/>
        <w:rPr>
          <w:sz w:val="24"/>
          <w:szCs w:val="24"/>
        </w:rPr>
      </w:pPr>
      <w:r w:rsidRPr="00351435">
        <w:rPr>
          <w:sz w:val="24"/>
          <w:szCs w:val="24"/>
        </w:rPr>
        <w:t>Наименование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6192"/>
        <w:gridCol w:w="1421"/>
        <w:gridCol w:w="1253"/>
      </w:tblGrid>
      <w:tr w:rsidR="007D6680" w:rsidTr="0083347F">
        <w:trPr>
          <w:trHeight w:hRule="exact" w:val="64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"/>
              </w:rPr>
              <w:t>№</w:t>
            </w:r>
          </w:p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211pt"/>
              </w:rPr>
              <w:t>Единица</w:t>
            </w:r>
          </w:p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180" w:firstLine="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211pt"/>
              </w:rPr>
              <w:t>Значение</w:t>
            </w:r>
          </w:p>
        </w:tc>
      </w:tr>
      <w:tr w:rsidR="007D6680" w:rsidTr="0083347F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4</w:t>
            </w:r>
          </w:p>
        </w:tc>
      </w:tr>
      <w:tr w:rsidR="007D6680" w:rsidTr="0083347F">
        <w:trPr>
          <w:trHeight w:hRule="exact" w:val="5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"/>
              </w:rPr>
              <w:t>Количество справок об изменении сводной бюджетной росписи бюджета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169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>Сумма положительных изменений сводной бюджетной росписи бюджета сельского поселения (за исключением целевых поступлений из районного, краевого и феде</w:t>
            </w:r>
            <w:r>
              <w:rPr>
                <w:rStyle w:val="211pt"/>
              </w:rPr>
              <w:softHyphen/>
              <w:t>рального бюджетов и внесений изменений в решение о бюджете сельского поселения на соответствующий пери</w:t>
            </w:r>
            <w:r>
              <w:rPr>
                <w:rStyle w:val="211pt"/>
              </w:rPr>
              <w:softHyphen/>
              <w:t>од)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Тыс.</w:t>
            </w:r>
          </w:p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198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"/>
              </w:rPr>
              <w:t>Объём бюджетных ассигнований главных администрато</w:t>
            </w:r>
            <w:r>
              <w:rPr>
                <w:rStyle w:val="211pt"/>
              </w:rPr>
              <w:softHyphen/>
              <w:t>ров средств бюджета сельского поселения согласно сводной бюджетной росписи бюджета сельского поселе</w:t>
            </w:r>
            <w:r>
              <w:rPr>
                <w:rStyle w:val="211pt"/>
              </w:rPr>
              <w:softHyphen/>
              <w:t>ния с учётом внесённых в неё изменений по состоянию на конец отчётного периода (за исключением расходов на содержание органов местного самоуправления сельского поселения, резервного фонда)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Тыс.</w:t>
            </w:r>
          </w:p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8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"/>
              </w:rPr>
              <w:t>Сумма бюджетных ассигнований на отчётный (текущий) финансовый год, формируемых в рамках муниципальных программ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Тыс.</w:t>
            </w:r>
          </w:p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5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>Количество постановлений о внесении изменений в про</w:t>
            </w:r>
            <w:r>
              <w:rPr>
                <w:rStyle w:val="211pt"/>
              </w:rPr>
              <w:softHyphen/>
              <w:t>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8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>Общая сумма бюджетных ассигнований, предусмотрен</w:t>
            </w:r>
            <w:r>
              <w:rPr>
                <w:rStyle w:val="211pt"/>
              </w:rPr>
              <w:softHyphen/>
              <w:t>ная решением о бюджете сельского поселения на отчёт</w:t>
            </w:r>
            <w:r>
              <w:rPr>
                <w:rStyle w:val="211pt"/>
              </w:rPr>
              <w:softHyphen/>
              <w:t>ный (текущий) финансовый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Тыс.</w:t>
            </w:r>
          </w:p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"/>
              </w:rPr>
              <w:t xml:space="preserve">Количество изменений в решение о бюджете за </w:t>
            </w:r>
            <w:proofErr w:type="gramStart"/>
            <w:r>
              <w:rPr>
                <w:rStyle w:val="211pt"/>
              </w:rPr>
              <w:t>отчетный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Раз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D6680" w:rsidRDefault="007D6680" w:rsidP="007D6680">
      <w:pPr>
        <w:framePr w:w="9485" w:wrap="notBeside" w:vAnchor="text" w:hAnchor="text" w:xAlign="center" w:y="1"/>
        <w:rPr>
          <w:sz w:val="2"/>
          <w:szCs w:val="2"/>
        </w:rPr>
      </w:pPr>
    </w:p>
    <w:p w:rsidR="007D6680" w:rsidRDefault="007D6680" w:rsidP="007D66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6192"/>
        <w:gridCol w:w="1421"/>
        <w:gridCol w:w="1253"/>
      </w:tblGrid>
      <w:tr w:rsidR="007D6680" w:rsidTr="0083347F">
        <w:trPr>
          <w:trHeight w:hRule="exact" w:val="2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4</w:t>
            </w:r>
          </w:p>
        </w:tc>
      </w:tr>
      <w:tr w:rsidR="007D6680" w:rsidTr="0083347F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"/>
              </w:rPr>
              <w:t>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113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>Количество дней отклонений от установленного срока представления реестра расходных обязательств до даты фактического предоставления в финансовый орган сельско</w:t>
            </w:r>
            <w:r>
              <w:rPr>
                <w:rStyle w:val="211pt"/>
              </w:rPr>
              <w:softHyphen/>
              <w:t>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Дн.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5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tabs>
                <w:tab w:val="left" w:pos="1402"/>
                <w:tab w:val="left" w:pos="3058"/>
                <w:tab w:val="left" w:pos="4450"/>
                <w:tab w:val="left" w:pos="5016"/>
              </w:tabs>
              <w:spacing w:line="283" w:lineRule="exact"/>
              <w:ind w:firstLine="0"/>
              <w:jc w:val="both"/>
            </w:pPr>
            <w:r>
              <w:rPr>
                <w:rStyle w:val="211pt"/>
              </w:rPr>
              <w:t>Кассовое</w:t>
            </w:r>
            <w:r>
              <w:rPr>
                <w:rStyle w:val="211pt"/>
              </w:rPr>
              <w:tab/>
              <w:t>исполнение</w:t>
            </w:r>
            <w:r>
              <w:rPr>
                <w:rStyle w:val="211pt"/>
              </w:rPr>
              <w:tab/>
              <w:t>расходов</w:t>
            </w:r>
            <w:r>
              <w:rPr>
                <w:rStyle w:val="211pt"/>
              </w:rPr>
              <w:tab/>
              <w:t>в</w:t>
            </w:r>
            <w:r>
              <w:rPr>
                <w:rStyle w:val="211pt"/>
              </w:rPr>
              <w:tab/>
            </w:r>
            <w:proofErr w:type="gramStart"/>
            <w:r>
              <w:rPr>
                <w:rStyle w:val="211pt"/>
              </w:rPr>
              <w:t>отчётном</w:t>
            </w:r>
            <w:proofErr w:type="gramEnd"/>
          </w:p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>периоде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Тыс.</w:t>
            </w:r>
          </w:p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5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1pt"/>
              </w:rPr>
              <w:t>Кассовые расходы в четвёртом квартале отчётного фи</w:t>
            </w:r>
            <w:r>
              <w:rPr>
                <w:rStyle w:val="211pt"/>
              </w:rPr>
              <w:softHyphen/>
              <w:t>нансового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Тыс.</w:t>
            </w:r>
          </w:p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5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tabs>
                <w:tab w:val="left" w:pos="1747"/>
                <w:tab w:val="left" w:pos="3230"/>
                <w:tab w:val="left" w:pos="5035"/>
              </w:tabs>
              <w:spacing w:line="278" w:lineRule="exact"/>
              <w:ind w:firstLine="0"/>
              <w:jc w:val="both"/>
            </w:pPr>
            <w:r>
              <w:rPr>
                <w:rStyle w:val="211pt"/>
              </w:rPr>
              <w:t>Средний</w:t>
            </w:r>
            <w:r>
              <w:rPr>
                <w:rStyle w:val="211pt"/>
              </w:rPr>
              <w:tab/>
              <w:t>объём</w:t>
            </w:r>
            <w:r>
              <w:rPr>
                <w:rStyle w:val="211pt"/>
              </w:rPr>
              <w:tab/>
              <w:t>кассовых</w:t>
            </w:r>
            <w:r>
              <w:rPr>
                <w:rStyle w:val="211pt"/>
              </w:rPr>
              <w:tab/>
              <w:t>расходов</w:t>
            </w:r>
          </w:p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>за первый-третий кварталы отчётного финансового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Тыс.</w:t>
            </w:r>
          </w:p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5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"/>
              </w:rPr>
              <w:t>Объём просроченной кредиторской задолженности ГРБС по состоянию на конец отчётного периода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Тыс.</w:t>
            </w:r>
          </w:p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5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"/>
              </w:rPr>
              <w:t>Объём просроченной кредиторской задолженности по состоянию на начало отчётного периода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Тыс.</w:t>
            </w:r>
          </w:p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100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>Объём кредиторской задолженности по расчётам с поставщиками и подрядчиками по состоянию на 01 ян</w:t>
            </w:r>
            <w:r>
              <w:rPr>
                <w:rStyle w:val="211pt"/>
              </w:rPr>
              <w:softHyphen/>
              <w:t xml:space="preserve">варя года, следующего </w:t>
            </w:r>
            <w:proofErr w:type="gramStart"/>
            <w:r>
              <w:rPr>
                <w:rStyle w:val="211pt"/>
              </w:rPr>
              <w:t>за</w:t>
            </w:r>
            <w:proofErr w:type="gramEnd"/>
            <w:r>
              <w:rPr>
                <w:rStyle w:val="211pt"/>
              </w:rPr>
              <w:t xml:space="preserve"> отчётным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Тыс.</w:t>
            </w:r>
          </w:p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8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tabs>
                <w:tab w:val="left" w:pos="5726"/>
              </w:tabs>
              <w:spacing w:line="278" w:lineRule="exact"/>
              <w:ind w:firstLine="0"/>
              <w:jc w:val="both"/>
            </w:pPr>
            <w:r>
              <w:rPr>
                <w:rStyle w:val="211pt"/>
              </w:rPr>
              <w:t>Объём дебиторской задолженности по расчётам с поставщиками и подрядчиками по состоянию</w:t>
            </w:r>
            <w:r>
              <w:rPr>
                <w:rStyle w:val="211pt"/>
              </w:rPr>
              <w:tab/>
            </w:r>
            <w:proofErr w:type="gramStart"/>
            <w:r>
              <w:rPr>
                <w:rStyle w:val="211pt"/>
              </w:rPr>
              <w:t>на</w:t>
            </w:r>
            <w:proofErr w:type="gramEnd"/>
          </w:p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 xml:space="preserve">01 января года, следующего за </w:t>
            </w:r>
            <w:proofErr w:type="gramStart"/>
            <w:r>
              <w:rPr>
                <w:rStyle w:val="211pt"/>
              </w:rPr>
              <w:t>отчётным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Тыс.</w:t>
            </w:r>
          </w:p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5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"/>
              </w:rPr>
              <w:t>Кассовое исполнение доходов в отчетном периоде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Тыс.</w:t>
            </w:r>
          </w:p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10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"/>
              </w:rPr>
              <w:t>17.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1pt"/>
              </w:rPr>
              <w:t>Годовые бюджетные назначения, установленные на от</w:t>
            </w:r>
            <w:r>
              <w:rPr>
                <w:rStyle w:val="211pt"/>
              </w:rPr>
              <w:softHyphen/>
              <w:t>четный финансовый год по налоговым и неналоговым доходам, администрируемым главным администратором</w:t>
            </w:r>
          </w:p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1pt"/>
              </w:rPr>
              <w:t>доходов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Тыс.</w:t>
            </w:r>
          </w:p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8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"/>
              </w:rPr>
              <w:t>18.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11pt"/>
              </w:rPr>
              <w:t>Кассовое исполнение по налоговым и неналоговым дохо</w:t>
            </w:r>
            <w:r>
              <w:rPr>
                <w:rStyle w:val="211pt"/>
              </w:rPr>
              <w:softHyphen/>
              <w:t>дам, администрируемым главным администратором до</w:t>
            </w:r>
            <w:r>
              <w:rPr>
                <w:rStyle w:val="211pt"/>
              </w:rPr>
              <w:softHyphen/>
              <w:t>ходов, в отчетном финансовом году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Тыс.</w:t>
            </w:r>
          </w:p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8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"/>
              </w:rPr>
              <w:t>19.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1pt"/>
              </w:rPr>
              <w:t>Размещение на официальном сайте Администрации сель</w:t>
            </w:r>
            <w:r>
              <w:rPr>
                <w:rStyle w:val="211pt"/>
              </w:rPr>
              <w:softHyphen/>
              <w:t>ского поселения информации о муниципальных про</w:t>
            </w:r>
            <w:r>
              <w:rPr>
                <w:rStyle w:val="211pt"/>
              </w:rPr>
              <w:softHyphen/>
              <w:t>граммах и фактических результатах их реализации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1pt"/>
              </w:rPr>
              <w:t>Количе</w:t>
            </w:r>
            <w:r>
              <w:rPr>
                <w:rStyle w:val="211pt"/>
              </w:rPr>
              <w:softHyphen/>
              <w:t>ство</w:t>
            </w:r>
            <w:proofErr w:type="gramStart"/>
            <w:r>
              <w:rPr>
                <w:rStyle w:val="211pt"/>
              </w:rPr>
              <w:t xml:space="preserve"> ,</w:t>
            </w:r>
            <w:proofErr w:type="gramEnd"/>
            <w:r>
              <w:rPr>
                <w:rStyle w:val="211pt"/>
              </w:rPr>
              <w:t xml:space="preserve"> дата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8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"/>
              </w:rPr>
              <w:t>20.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1pt"/>
              </w:rPr>
              <w:t xml:space="preserve">Наличие замечаний по результатам внешней проверки годовой бюджетной отчетности, </w:t>
            </w:r>
            <w:proofErr w:type="gramStart"/>
            <w:r>
              <w:rPr>
                <w:rStyle w:val="211pt"/>
              </w:rPr>
              <w:t>проведенного</w:t>
            </w:r>
            <w:proofErr w:type="gramEnd"/>
            <w:r>
              <w:rPr>
                <w:rStyle w:val="211pt"/>
              </w:rPr>
              <w:t xml:space="preserve"> Контроль</w:t>
            </w:r>
            <w:r>
              <w:rPr>
                <w:rStyle w:val="211pt"/>
              </w:rPr>
              <w:softHyphen/>
              <w:t xml:space="preserve">но-счетной палатой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Да /нет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8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"/>
              </w:rPr>
              <w:t>21.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1pt"/>
              </w:rPr>
              <w:t>Количество закупок, осуществленных с нарушениями их планирования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5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"/>
              </w:rPr>
              <w:t>22.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>Количество закупок, запланированных в отчетном перио</w:t>
            </w:r>
            <w:r>
              <w:rPr>
                <w:rStyle w:val="211pt"/>
              </w:rPr>
              <w:softHyphen/>
              <w:t>де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D6680" w:rsidRDefault="007D6680" w:rsidP="007D6680">
      <w:pPr>
        <w:framePr w:w="9485" w:wrap="notBeside" w:vAnchor="text" w:hAnchor="text" w:xAlign="center" w:y="1"/>
        <w:rPr>
          <w:sz w:val="2"/>
          <w:szCs w:val="2"/>
        </w:rPr>
      </w:pPr>
    </w:p>
    <w:p w:rsidR="007D6680" w:rsidRDefault="007D6680" w:rsidP="007D6680">
      <w:pPr>
        <w:rPr>
          <w:sz w:val="2"/>
          <w:szCs w:val="2"/>
        </w:rPr>
      </w:pPr>
    </w:p>
    <w:p w:rsidR="007D6680" w:rsidRDefault="007D6680" w:rsidP="007D6680">
      <w:pPr>
        <w:pStyle w:val="20"/>
        <w:shd w:val="clear" w:color="auto" w:fill="auto"/>
        <w:spacing w:line="310" w:lineRule="exact"/>
        <w:ind w:firstLine="0"/>
        <w:jc w:val="left"/>
      </w:pPr>
      <w:r>
        <w:t>Руководитель</w:t>
      </w:r>
    </w:p>
    <w:p w:rsidR="007D6680" w:rsidRDefault="007D6680" w:rsidP="007D6680">
      <w:pPr>
        <w:pStyle w:val="50"/>
        <w:shd w:val="clear" w:color="auto" w:fill="auto"/>
        <w:tabs>
          <w:tab w:val="left" w:pos="5121"/>
        </w:tabs>
        <w:spacing w:after="7" w:line="244" w:lineRule="exact"/>
        <w:ind w:left="2020"/>
        <w:jc w:val="both"/>
      </w:pPr>
      <w:r>
        <w:t>(подпись)</w:t>
      </w:r>
      <w:r>
        <w:tab/>
        <w:t>(расшифровка подписи)</w:t>
      </w:r>
    </w:p>
    <w:p w:rsidR="007D6680" w:rsidRDefault="007D6680" w:rsidP="007D6680">
      <w:pPr>
        <w:pStyle w:val="20"/>
        <w:shd w:val="clear" w:color="auto" w:fill="auto"/>
        <w:spacing w:line="310" w:lineRule="exact"/>
        <w:ind w:firstLine="0"/>
        <w:jc w:val="left"/>
      </w:pPr>
      <w:r>
        <w:t>Исполнитель</w:t>
      </w:r>
    </w:p>
    <w:p w:rsidR="007D6680" w:rsidRDefault="007D6680" w:rsidP="007D6680">
      <w:pPr>
        <w:pStyle w:val="50"/>
        <w:shd w:val="clear" w:color="auto" w:fill="auto"/>
        <w:spacing w:line="244" w:lineRule="exact"/>
        <w:ind w:right="280"/>
        <w:jc w:val="center"/>
        <w:sectPr w:rsidR="007D6680">
          <w:pgSz w:w="11900" w:h="16840"/>
          <w:pgMar w:top="1139" w:right="727" w:bottom="1374" w:left="1669" w:header="0" w:footer="3" w:gutter="0"/>
          <w:cols w:space="720"/>
          <w:noEndnote/>
          <w:docGrid w:linePitch="360"/>
        </w:sectPr>
      </w:pPr>
      <w:proofErr w:type="gramStart"/>
      <w:r>
        <w:t>(должность) (подпись) (расшифровка подписи (телефон)</w:t>
      </w:r>
      <w:proofErr w:type="gramEnd"/>
    </w:p>
    <w:p w:rsidR="007D6680" w:rsidRPr="00351435" w:rsidRDefault="007D6680" w:rsidP="007D6680">
      <w:pPr>
        <w:pStyle w:val="20"/>
        <w:shd w:val="clear" w:color="auto" w:fill="auto"/>
        <w:spacing w:after="420" w:line="240" w:lineRule="exact"/>
        <w:ind w:right="20" w:firstLine="0"/>
        <w:rPr>
          <w:sz w:val="24"/>
          <w:szCs w:val="24"/>
        </w:rPr>
      </w:pPr>
      <w:r w:rsidRPr="00351435">
        <w:rPr>
          <w:sz w:val="24"/>
          <w:szCs w:val="24"/>
        </w:rPr>
        <w:lastRenderedPageBreak/>
        <w:t>ПРИЛОЖЕНИЕ № 3</w:t>
      </w:r>
      <w:r w:rsidRPr="00351435">
        <w:rPr>
          <w:sz w:val="24"/>
          <w:szCs w:val="24"/>
        </w:rPr>
        <w:br/>
        <w:t>к Порядку проведения монит</w:t>
      </w:r>
      <w:proofErr w:type="gramStart"/>
      <w:r w:rsidRPr="00351435">
        <w:rPr>
          <w:sz w:val="24"/>
          <w:szCs w:val="24"/>
        </w:rPr>
        <w:t>о-</w:t>
      </w:r>
      <w:proofErr w:type="gramEnd"/>
      <w:r w:rsidRPr="00351435">
        <w:rPr>
          <w:sz w:val="24"/>
          <w:szCs w:val="24"/>
        </w:rPr>
        <w:br/>
        <w:t>ринга качества финансового ме-</w:t>
      </w:r>
      <w:r w:rsidRPr="00351435">
        <w:rPr>
          <w:sz w:val="24"/>
          <w:szCs w:val="24"/>
        </w:rPr>
        <w:br/>
        <w:t>неджмента, осуществляемого</w:t>
      </w:r>
      <w:r w:rsidRPr="00351435">
        <w:rPr>
          <w:sz w:val="24"/>
          <w:szCs w:val="24"/>
        </w:rPr>
        <w:br/>
        <w:t>главными администраторами</w:t>
      </w:r>
      <w:r w:rsidRPr="00351435">
        <w:rPr>
          <w:sz w:val="24"/>
          <w:szCs w:val="24"/>
        </w:rPr>
        <w:br/>
        <w:t>с</w:t>
      </w:r>
      <w:r>
        <w:rPr>
          <w:sz w:val="24"/>
          <w:szCs w:val="24"/>
        </w:rPr>
        <w:t>редств бюджета Новоудинского</w:t>
      </w:r>
      <w:r w:rsidRPr="00351435">
        <w:rPr>
          <w:sz w:val="24"/>
          <w:szCs w:val="24"/>
        </w:rPr>
        <w:t xml:space="preserve"> сельского поселения</w:t>
      </w:r>
    </w:p>
    <w:p w:rsidR="007D6680" w:rsidRPr="00351435" w:rsidRDefault="007D6680" w:rsidP="007D6680">
      <w:pPr>
        <w:pStyle w:val="20"/>
        <w:shd w:val="clear" w:color="auto" w:fill="auto"/>
        <w:spacing w:line="240" w:lineRule="exact"/>
        <w:ind w:right="40" w:firstLine="0"/>
        <w:rPr>
          <w:sz w:val="24"/>
          <w:szCs w:val="24"/>
        </w:rPr>
      </w:pPr>
      <w:r w:rsidRPr="00351435">
        <w:rPr>
          <w:sz w:val="24"/>
          <w:szCs w:val="24"/>
        </w:rPr>
        <w:t>РАСЧЕТ</w:t>
      </w:r>
    </w:p>
    <w:p w:rsidR="007D6680" w:rsidRPr="00351435" w:rsidRDefault="007D6680" w:rsidP="007D6680">
      <w:pPr>
        <w:pStyle w:val="20"/>
        <w:shd w:val="clear" w:color="auto" w:fill="auto"/>
        <w:spacing w:after="364" w:line="240" w:lineRule="exact"/>
        <w:ind w:left="3760" w:right="3720" w:firstLine="1460"/>
        <w:jc w:val="left"/>
        <w:rPr>
          <w:sz w:val="24"/>
          <w:szCs w:val="24"/>
        </w:rPr>
      </w:pPr>
      <w:r w:rsidRPr="00351435">
        <w:rPr>
          <w:sz w:val="24"/>
          <w:szCs w:val="24"/>
        </w:rPr>
        <w:t>результатов годового мониторинга и оценки качества финансового менеджмента, осуществля</w:t>
      </w:r>
      <w:r w:rsidRPr="00351435">
        <w:rPr>
          <w:sz w:val="24"/>
          <w:szCs w:val="24"/>
        </w:rPr>
        <w:softHyphen/>
        <w:t>емого главными администраторами средств бюджета сельского поселения</w:t>
      </w:r>
    </w:p>
    <w:p w:rsidR="007D6680" w:rsidRPr="00351435" w:rsidRDefault="007D6680" w:rsidP="007D6680">
      <w:pPr>
        <w:pStyle w:val="20"/>
        <w:shd w:val="clear" w:color="auto" w:fill="auto"/>
        <w:tabs>
          <w:tab w:val="left" w:pos="8511"/>
        </w:tabs>
        <w:spacing w:after="358" w:line="310" w:lineRule="exact"/>
        <w:ind w:left="5900" w:firstLine="0"/>
        <w:jc w:val="both"/>
        <w:rPr>
          <w:sz w:val="24"/>
          <w:szCs w:val="24"/>
        </w:rPr>
      </w:pPr>
      <w:r w:rsidRPr="00351435">
        <w:rPr>
          <w:sz w:val="24"/>
          <w:szCs w:val="24"/>
        </w:rPr>
        <w:t>за</w:t>
      </w:r>
      <w:r w:rsidRPr="00351435">
        <w:rPr>
          <w:sz w:val="24"/>
          <w:szCs w:val="24"/>
        </w:rPr>
        <w:tab/>
        <w:t>20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939"/>
        <w:gridCol w:w="989"/>
        <w:gridCol w:w="2011"/>
        <w:gridCol w:w="1445"/>
        <w:gridCol w:w="2266"/>
        <w:gridCol w:w="1843"/>
        <w:gridCol w:w="1834"/>
      </w:tblGrid>
      <w:tr w:rsidR="007D6680" w:rsidTr="0083347F">
        <w:trPr>
          <w:trHeight w:hRule="exact" w:val="27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2898" w:wrap="notBeside" w:vAnchor="text" w:hAnchor="text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  <w:p w:rsidR="007D6680" w:rsidRDefault="007D6680" w:rsidP="0083347F">
            <w:pPr>
              <w:pStyle w:val="20"/>
              <w:framePr w:w="12898" w:wrap="notBeside" w:vAnchor="text" w:hAnchor="text" w:y="1"/>
              <w:shd w:val="clear" w:color="auto" w:fill="auto"/>
              <w:spacing w:line="24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"/>
              </w:rPr>
              <w:t>Наименование главного распо</w:t>
            </w:r>
            <w:r>
              <w:rPr>
                <w:rStyle w:val="211pt"/>
              </w:rPr>
              <w:softHyphen/>
              <w:t>рядителя средств бюдже</w:t>
            </w:r>
            <w:r>
              <w:rPr>
                <w:rStyle w:val="211pt"/>
              </w:rPr>
              <w:softHyphen/>
              <w:t>та сельского по</w:t>
            </w:r>
            <w:r>
              <w:rPr>
                <w:rStyle w:val="211pt"/>
              </w:rPr>
              <w:softHyphen/>
              <w:t>селения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211pt"/>
              </w:rPr>
              <w:t>Общая оценка (в бал</w:t>
            </w:r>
            <w:r>
              <w:rPr>
                <w:rStyle w:val="211pt"/>
              </w:rPr>
              <w:softHyphen/>
              <w:t>лах)</w:t>
            </w:r>
          </w:p>
        </w:tc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2898" w:wrap="notBeside" w:vAnchor="text" w:hAnchor="text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Оценка по направлениям</w:t>
            </w:r>
          </w:p>
        </w:tc>
      </w:tr>
      <w:tr w:rsidR="007D6680" w:rsidTr="0083347F">
        <w:trPr>
          <w:trHeight w:hRule="exact" w:val="1315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211pt"/>
              </w:rPr>
              <w:t>Управление рас</w:t>
            </w:r>
            <w:r>
              <w:rPr>
                <w:rStyle w:val="211pt"/>
              </w:rPr>
              <w:softHyphen/>
              <w:t>ходами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"/>
              </w:rPr>
              <w:t>Управление</w:t>
            </w:r>
          </w:p>
          <w:p w:rsidR="007D6680" w:rsidRDefault="007D6680" w:rsidP="0083347F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"/>
              </w:rPr>
              <w:t>доходами</w:t>
            </w:r>
          </w:p>
          <w:p w:rsidR="007D6680" w:rsidRDefault="007D6680" w:rsidP="0083347F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"/>
              </w:rPr>
              <w:t>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"/>
              </w:rPr>
              <w:t>Ведение учета и составление отчет</w:t>
            </w:r>
            <w:r>
              <w:rPr>
                <w:rStyle w:val="211pt"/>
              </w:rPr>
              <w:softHyphen/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"/>
              </w:rPr>
              <w:t>Организация и</w:t>
            </w:r>
          </w:p>
          <w:p w:rsidR="007D6680" w:rsidRDefault="007D6680" w:rsidP="0083347F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"/>
              </w:rPr>
              <w:t>осуществление</w:t>
            </w:r>
          </w:p>
          <w:p w:rsidR="007D6680" w:rsidRDefault="007D6680" w:rsidP="0083347F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"/>
              </w:rPr>
              <w:t>внутреннего</w:t>
            </w:r>
          </w:p>
          <w:p w:rsidR="007D6680" w:rsidRDefault="007D6680" w:rsidP="0083347F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"/>
              </w:rPr>
              <w:t>финансового</w:t>
            </w:r>
          </w:p>
          <w:p w:rsidR="007D6680" w:rsidRDefault="007D6680" w:rsidP="0083347F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"/>
              </w:rPr>
              <w:t>аудита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"/>
              </w:rPr>
              <w:t>Осуществление закупок това</w:t>
            </w:r>
            <w:r>
              <w:rPr>
                <w:rStyle w:val="211pt"/>
              </w:rPr>
              <w:softHyphen/>
              <w:t>ров, работ и услуг</w:t>
            </w:r>
          </w:p>
        </w:tc>
      </w:tr>
      <w:tr w:rsidR="007D6680" w:rsidTr="0083347F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2898" w:wrap="notBeside" w:vAnchor="text" w:hAnchor="text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1.1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12898" w:wrap="notBeside" w:vAnchor="text" w:hAnchor="text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1.2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7D6680" w:rsidRDefault="007D6680" w:rsidP="007D6680">
      <w:pPr>
        <w:framePr w:w="12898" w:wrap="notBeside" w:vAnchor="text" w:hAnchor="text" w:y="1"/>
        <w:rPr>
          <w:sz w:val="2"/>
          <w:szCs w:val="2"/>
        </w:rPr>
      </w:pPr>
    </w:p>
    <w:p w:rsidR="007D6680" w:rsidRDefault="007D6680" w:rsidP="007D6680">
      <w:pPr>
        <w:rPr>
          <w:sz w:val="2"/>
          <w:szCs w:val="2"/>
        </w:rPr>
      </w:pPr>
    </w:p>
    <w:p w:rsidR="007D6680" w:rsidRDefault="007D6680" w:rsidP="007D6680">
      <w:pPr>
        <w:rPr>
          <w:sz w:val="2"/>
          <w:szCs w:val="2"/>
        </w:rPr>
        <w:sectPr w:rsidR="007D6680">
          <w:pgSz w:w="16840" w:h="11900" w:orient="landscape"/>
          <w:pgMar w:top="1411" w:right="1162" w:bottom="1411" w:left="1124" w:header="0" w:footer="3" w:gutter="0"/>
          <w:cols w:space="720"/>
          <w:noEndnote/>
          <w:docGrid w:linePitch="360"/>
        </w:sectPr>
      </w:pPr>
    </w:p>
    <w:p w:rsidR="007D6680" w:rsidRPr="00351435" w:rsidRDefault="007D6680" w:rsidP="007D6680">
      <w:pPr>
        <w:pStyle w:val="20"/>
        <w:shd w:val="clear" w:color="auto" w:fill="auto"/>
        <w:spacing w:after="324" w:line="240" w:lineRule="exact"/>
        <w:ind w:right="40" w:firstLine="0"/>
        <w:rPr>
          <w:sz w:val="24"/>
          <w:szCs w:val="24"/>
        </w:rPr>
      </w:pPr>
      <w:r w:rsidRPr="00351435">
        <w:rPr>
          <w:sz w:val="24"/>
          <w:szCs w:val="24"/>
        </w:rPr>
        <w:lastRenderedPageBreak/>
        <w:t>ПРИЛОЖЕНИЕ № 4</w:t>
      </w:r>
      <w:r w:rsidRPr="00351435">
        <w:rPr>
          <w:sz w:val="24"/>
          <w:szCs w:val="24"/>
        </w:rPr>
        <w:br/>
        <w:t>к Порядку проведения мониторинга</w:t>
      </w:r>
      <w:r w:rsidRPr="00351435">
        <w:rPr>
          <w:sz w:val="24"/>
          <w:szCs w:val="24"/>
        </w:rPr>
        <w:br/>
        <w:t>качества финансового менеджмента, осуществл</w:t>
      </w:r>
      <w:proofErr w:type="gramStart"/>
      <w:r w:rsidRPr="00351435">
        <w:rPr>
          <w:sz w:val="24"/>
          <w:szCs w:val="24"/>
        </w:rPr>
        <w:t>я-</w:t>
      </w:r>
      <w:proofErr w:type="gramEnd"/>
      <w:r w:rsidRPr="00351435">
        <w:rPr>
          <w:sz w:val="24"/>
          <w:szCs w:val="24"/>
        </w:rPr>
        <w:br/>
        <w:t>емого главными администраторами с</w:t>
      </w:r>
      <w:r>
        <w:rPr>
          <w:sz w:val="24"/>
          <w:szCs w:val="24"/>
        </w:rPr>
        <w:t>редств бюд-</w:t>
      </w:r>
      <w:r>
        <w:rPr>
          <w:sz w:val="24"/>
          <w:szCs w:val="24"/>
        </w:rPr>
        <w:br/>
        <w:t>жета Новоудинского</w:t>
      </w:r>
      <w:r w:rsidRPr="00351435">
        <w:rPr>
          <w:sz w:val="24"/>
          <w:szCs w:val="24"/>
        </w:rPr>
        <w:t xml:space="preserve"> сельского поселения</w:t>
      </w:r>
    </w:p>
    <w:p w:rsidR="007D6680" w:rsidRPr="00351435" w:rsidRDefault="007D6680" w:rsidP="007D6680">
      <w:pPr>
        <w:pStyle w:val="20"/>
        <w:shd w:val="clear" w:color="auto" w:fill="auto"/>
        <w:spacing w:line="310" w:lineRule="exact"/>
        <w:ind w:left="40" w:firstLine="0"/>
        <w:rPr>
          <w:sz w:val="24"/>
          <w:szCs w:val="24"/>
        </w:rPr>
      </w:pPr>
      <w:r w:rsidRPr="00351435">
        <w:rPr>
          <w:sz w:val="24"/>
          <w:szCs w:val="24"/>
        </w:rPr>
        <w:t>РЕЙТИНГ</w:t>
      </w:r>
    </w:p>
    <w:p w:rsidR="007D6680" w:rsidRPr="00351435" w:rsidRDefault="007D6680" w:rsidP="007D6680">
      <w:pPr>
        <w:pStyle w:val="20"/>
        <w:shd w:val="clear" w:color="auto" w:fill="auto"/>
        <w:spacing w:line="264" w:lineRule="exact"/>
        <w:ind w:left="40" w:firstLine="0"/>
        <w:rPr>
          <w:sz w:val="24"/>
          <w:szCs w:val="24"/>
        </w:rPr>
      </w:pPr>
      <w:r w:rsidRPr="00351435">
        <w:rPr>
          <w:sz w:val="24"/>
          <w:szCs w:val="24"/>
        </w:rPr>
        <w:t>главных администраторов средств бюджета сельского поселения по р</w:t>
      </w:r>
      <w:proofErr w:type="gramStart"/>
      <w:r w:rsidRPr="00351435">
        <w:rPr>
          <w:sz w:val="24"/>
          <w:szCs w:val="24"/>
        </w:rPr>
        <w:t>е-</w:t>
      </w:r>
      <w:proofErr w:type="gramEnd"/>
      <w:r w:rsidRPr="00351435">
        <w:rPr>
          <w:sz w:val="24"/>
          <w:szCs w:val="24"/>
        </w:rPr>
        <w:br/>
        <w:t>зультатам годового мониторинга и оценки качества финансового менедж-</w:t>
      </w:r>
      <w:r w:rsidRPr="00351435">
        <w:rPr>
          <w:sz w:val="24"/>
          <w:szCs w:val="24"/>
        </w:rPr>
        <w:br/>
        <w:t>мента</w:t>
      </w:r>
    </w:p>
    <w:p w:rsidR="007D6680" w:rsidRPr="00351435" w:rsidRDefault="007D6680" w:rsidP="007D6680">
      <w:pPr>
        <w:pStyle w:val="20"/>
        <w:shd w:val="clear" w:color="auto" w:fill="auto"/>
        <w:tabs>
          <w:tab w:val="left" w:leader="underscore" w:pos="5139"/>
        </w:tabs>
        <w:spacing w:line="310" w:lineRule="exact"/>
        <w:ind w:left="2600" w:firstLine="0"/>
        <w:jc w:val="both"/>
        <w:rPr>
          <w:sz w:val="24"/>
          <w:szCs w:val="24"/>
        </w:rPr>
      </w:pPr>
      <w:r w:rsidRPr="00351435">
        <w:rPr>
          <w:sz w:val="24"/>
          <w:szCs w:val="24"/>
        </w:rPr>
        <w:t>за</w:t>
      </w:r>
      <w:r w:rsidRPr="00351435">
        <w:rPr>
          <w:sz w:val="24"/>
          <w:szCs w:val="24"/>
        </w:rP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6379"/>
        <w:gridCol w:w="1915"/>
      </w:tblGrid>
      <w:tr w:rsidR="007D6680" w:rsidTr="0083347F">
        <w:trPr>
          <w:trHeight w:hRule="exact" w:val="5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  <w:p w:rsidR="007D6680" w:rsidRDefault="007D6680" w:rsidP="0083347F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8866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1pt"/>
              </w:rPr>
              <w:t>Наименование главных администраторов средств бюджета сельского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8866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211pt"/>
              </w:rPr>
              <w:t>Общая оценка (в баллах)</w:t>
            </w:r>
          </w:p>
        </w:tc>
      </w:tr>
      <w:tr w:rsidR="007D6680" w:rsidTr="0083347F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Высокое качество финансового менеджмента</w:t>
            </w:r>
          </w:p>
        </w:tc>
      </w:tr>
      <w:tr w:rsidR="007D6680" w:rsidTr="0083347F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Надлежащее качество финансового менеджмента</w:t>
            </w:r>
          </w:p>
        </w:tc>
      </w:tr>
      <w:tr w:rsidR="007D6680" w:rsidTr="0083347F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680" w:rsidRDefault="007D6680" w:rsidP="0083347F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Низкое качество финансового менеджмента</w:t>
            </w:r>
          </w:p>
        </w:tc>
      </w:tr>
      <w:tr w:rsidR="007D6680" w:rsidTr="0083347F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680" w:rsidTr="0083347F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680" w:rsidRDefault="007D6680" w:rsidP="0083347F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D6680" w:rsidRDefault="007D6680" w:rsidP="007D6680">
      <w:pPr>
        <w:framePr w:w="8866" w:wrap="notBeside" w:vAnchor="text" w:hAnchor="text" w:xAlign="center" w:y="1"/>
        <w:rPr>
          <w:sz w:val="2"/>
          <w:szCs w:val="2"/>
        </w:rPr>
      </w:pPr>
    </w:p>
    <w:p w:rsidR="007D6680" w:rsidRDefault="007D6680" w:rsidP="007D6680">
      <w:pPr>
        <w:rPr>
          <w:sz w:val="2"/>
          <w:szCs w:val="2"/>
        </w:rPr>
      </w:pPr>
    </w:p>
    <w:p w:rsidR="007D6680" w:rsidRDefault="007D6680" w:rsidP="007D6680">
      <w:pPr>
        <w:rPr>
          <w:sz w:val="2"/>
          <w:szCs w:val="2"/>
        </w:rPr>
      </w:pPr>
      <w:r>
        <w:br w:type="page"/>
      </w:r>
    </w:p>
    <w:p w:rsidR="00DF6655" w:rsidRDefault="00DF6655"/>
    <w:sectPr w:rsidR="00DF6655" w:rsidSect="00213F92">
      <w:pgSz w:w="11900" w:h="16840"/>
      <w:pgMar w:top="1136" w:right="483" w:bottom="1136" w:left="196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44B"/>
    <w:multiLevelType w:val="multilevel"/>
    <w:tmpl w:val="D1A07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E4448"/>
    <w:multiLevelType w:val="multilevel"/>
    <w:tmpl w:val="9D462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3A61D0"/>
    <w:multiLevelType w:val="multilevel"/>
    <w:tmpl w:val="FAF8C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6680"/>
    <w:rsid w:val="00187B76"/>
    <w:rsid w:val="002A3598"/>
    <w:rsid w:val="003F13A3"/>
    <w:rsid w:val="007D6680"/>
    <w:rsid w:val="008D3094"/>
    <w:rsid w:val="00C617ED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6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D6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D66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D668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1pt">
    <w:name w:val="Основной текст (2) + 11 pt"/>
    <w:basedOn w:val="2"/>
    <w:rsid w:val="007D668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D66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Заголовок №1_"/>
    <w:basedOn w:val="a0"/>
    <w:link w:val="10"/>
    <w:rsid w:val="007D6680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  <w:lang w:val="en-US" w:bidi="en-US"/>
    </w:rPr>
  </w:style>
  <w:style w:type="character" w:customStyle="1" w:styleId="11">
    <w:name w:val="Заголовок №1 + Не курсив"/>
    <w:basedOn w:val="1"/>
    <w:rsid w:val="007D6680"/>
    <w:rPr>
      <w:color w:val="000000"/>
      <w:spacing w:val="0"/>
      <w:w w:val="100"/>
      <w:position w:val="0"/>
    </w:rPr>
  </w:style>
  <w:style w:type="character" w:customStyle="1" w:styleId="114pt">
    <w:name w:val="Заголовок №1 + 14 pt;Не курсив"/>
    <w:basedOn w:val="1"/>
    <w:rsid w:val="007D668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30pt">
    <w:name w:val="Заголовок №1 + 30 pt;Не курсив"/>
    <w:basedOn w:val="1"/>
    <w:rsid w:val="007D6680"/>
    <w:rPr>
      <w:color w:val="000000"/>
      <w:spacing w:val="0"/>
      <w:w w:val="100"/>
      <w:position w:val="0"/>
      <w:sz w:val="60"/>
      <w:szCs w:val="60"/>
    </w:rPr>
  </w:style>
  <w:style w:type="character" w:customStyle="1" w:styleId="114pt0">
    <w:name w:val="Заголовок №1 + 14 pt"/>
    <w:basedOn w:val="1"/>
    <w:rsid w:val="007D6680"/>
    <w:rPr>
      <w:color w:val="000000"/>
      <w:spacing w:val="0"/>
      <w:w w:val="100"/>
      <w:position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7D668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character" w:customStyle="1" w:styleId="5">
    <w:name w:val="Основной текст (5)_"/>
    <w:basedOn w:val="a0"/>
    <w:link w:val="50"/>
    <w:rsid w:val="007D66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66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1pt">
    <w:name w:val="Основной текст (2) + 11 pt;Интервал 1 pt"/>
    <w:basedOn w:val="2"/>
    <w:rsid w:val="007D6680"/>
    <w:rPr>
      <w:color w:val="000000"/>
      <w:spacing w:val="3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7D6680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alibri65pt">
    <w:name w:val="Основной текст (2) + Calibri;6;5 pt"/>
    <w:basedOn w:val="2"/>
    <w:rsid w:val="007D6680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0">
    <w:name w:val="Основной текст (2) + 10 pt;Курсив;Малые прописные"/>
    <w:basedOn w:val="2"/>
    <w:rsid w:val="007D6680"/>
    <w:rPr>
      <w:i/>
      <w:iCs/>
      <w:smallCap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8pt">
    <w:name w:val="Основной текст (2) + 8 pt;Курсив"/>
    <w:basedOn w:val="2"/>
    <w:rsid w:val="007D6680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5Exact">
    <w:name w:val="Основной текст (5) Exact"/>
    <w:basedOn w:val="a0"/>
    <w:rsid w:val="007D6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ptExact">
    <w:name w:val="Основной текст (5) + Интервал 1 pt Exact"/>
    <w:basedOn w:val="5"/>
    <w:rsid w:val="007D6680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211pt0">
    <w:name w:val="Основной текст (2) + 11 pt;Малые прописные"/>
    <w:basedOn w:val="2"/>
    <w:rsid w:val="007D6680"/>
    <w:rPr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6680"/>
    <w:pPr>
      <w:shd w:val="clear" w:color="auto" w:fill="FFFFFF"/>
      <w:spacing w:line="322" w:lineRule="exact"/>
      <w:ind w:hanging="15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7D6680"/>
    <w:pPr>
      <w:shd w:val="clear" w:color="auto" w:fill="FFFFFF"/>
      <w:spacing w:before="480" w:after="300" w:line="354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30">
    <w:name w:val="Основной текст (3)"/>
    <w:basedOn w:val="a"/>
    <w:link w:val="3"/>
    <w:rsid w:val="007D6680"/>
    <w:pPr>
      <w:shd w:val="clear" w:color="auto" w:fill="FFFFFF"/>
      <w:spacing w:before="220" w:after="320" w:line="166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10">
    <w:name w:val="Заголовок №1"/>
    <w:basedOn w:val="a"/>
    <w:link w:val="1"/>
    <w:rsid w:val="007D6680"/>
    <w:pPr>
      <w:shd w:val="clear" w:color="auto" w:fill="FFFFFF"/>
      <w:spacing w:before="320" w:line="664" w:lineRule="exact"/>
      <w:jc w:val="center"/>
      <w:outlineLvl w:val="0"/>
    </w:pPr>
    <w:rPr>
      <w:rFonts w:ascii="Times New Roman" w:eastAsia="Times New Roman" w:hAnsi="Times New Roman" w:cs="Times New Roman"/>
      <w:i/>
      <w:iCs/>
      <w:color w:val="auto"/>
      <w:sz w:val="30"/>
      <w:szCs w:val="3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7D6680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7D668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7D6680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4090</Words>
  <Characters>23318</Characters>
  <Application>Microsoft Office Word</Application>
  <DocSecurity>0</DocSecurity>
  <Lines>194</Lines>
  <Paragraphs>54</Paragraphs>
  <ScaleCrop>false</ScaleCrop>
  <Company/>
  <LinksUpToDate>false</LinksUpToDate>
  <CharactersWithSpaces>27354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2021-12-01T03:35:00Z</dcterms:created>
  <dcterms:modified xsi:type="dcterms:W3CDTF">2021-12-01T03:35:00Z</dcterms:modified>
</cp:coreProperties>
</file>