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27.11.2019г. №24-2</w:t>
      </w:r>
    </w:p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(УСТЬ-УДИНСКИЙ РАЙОН)</w:t>
      </w:r>
    </w:p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НОВОУДИНСКОЕ МУНИЦИПАЛЬНОЕ ОБРАЗОВАНИЕ</w:t>
      </w:r>
    </w:p>
    <w:p w:rsidR="003D7A8F" w:rsidRDefault="003D7A8F" w:rsidP="003D7A8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D7A8F" w:rsidRPr="00ED790F" w:rsidRDefault="003D7A8F" w:rsidP="003D7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D7A8F" w:rsidRPr="00535897" w:rsidRDefault="003D7A8F" w:rsidP="003D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1EA2" w:rsidRPr="003D7A8F" w:rsidRDefault="003D7A8F" w:rsidP="003D7A8F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НА ТЕРРИТОРИИ НОВОУДИНСКОГО МУНИЦИПАЛЬНОГО ОБРАЗОВАНИЯ НАЛОГА НА ИМУЩЕСТВО ФИЗИЧЕСКИХ ЛИЦ</w:t>
      </w:r>
      <w:proofErr w:type="gramStart"/>
      <w:r>
        <w:rPr>
          <w:rFonts w:ascii="Arial" w:hAnsi="Arial" w:cs="Arial"/>
          <w:b/>
          <w:sz w:val="32"/>
          <w:szCs w:val="32"/>
        </w:rPr>
        <w:t>.»</w:t>
      </w:r>
      <w:r w:rsidRPr="005E5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E01EA2" w:rsidRPr="003D7A8F" w:rsidRDefault="00E01EA2" w:rsidP="003D7A8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E01EA2" w:rsidRPr="003D7A8F" w:rsidRDefault="00E01EA2" w:rsidP="00E01E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3D7A8F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32 Налогового кодекса Российской Федерации,</w:t>
      </w:r>
      <w:r w:rsidRPr="003D7A8F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Федеральным законом</w:t>
      </w:r>
      <w:r w:rsidRPr="003D7A8F">
        <w:rPr>
          <w:rFonts w:ascii="Arial" w:hAnsi="Arial" w:cs="Arial"/>
          <w:sz w:val="24"/>
          <w:szCs w:val="24"/>
          <w:lang w:eastAsia="ru-RU"/>
        </w:rPr>
        <w:t xml:space="preserve"> от 29.09.2019 № 325-ФЗ «О внесении изменений</w:t>
      </w:r>
      <w:r w:rsidR="00190D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7A8F">
        <w:rPr>
          <w:rFonts w:ascii="Arial" w:hAnsi="Arial" w:cs="Arial"/>
          <w:sz w:val="24"/>
          <w:szCs w:val="24"/>
          <w:lang w:eastAsia="ru-RU"/>
        </w:rPr>
        <w:t xml:space="preserve">в части первую и вторую Налогового кодекса РФ», п. 3 ч. 10 </w:t>
      </w:r>
      <w:r w:rsidR="008830EB" w:rsidRPr="003D7A8F">
        <w:rPr>
          <w:rFonts w:ascii="Arial" w:hAnsi="Arial" w:cs="Arial"/>
          <w:sz w:val="24"/>
          <w:szCs w:val="24"/>
          <w:lang w:eastAsia="ru-RU"/>
        </w:rPr>
        <w:t xml:space="preserve">ст.35 </w:t>
      </w:r>
      <w:r w:rsidRPr="003D7A8F">
        <w:rPr>
          <w:rFonts w:ascii="Arial" w:hAnsi="Arial" w:cs="Arial"/>
          <w:sz w:val="24"/>
          <w:szCs w:val="24"/>
          <w:lang w:eastAsia="ru-RU"/>
        </w:rPr>
        <w:t xml:space="preserve">Федерального закона </w:t>
      </w:r>
      <w:r w:rsidRPr="003D7A8F">
        <w:rPr>
          <w:rFonts w:ascii="Arial" w:eastAsiaTheme="minorHAnsi" w:hAnsi="Arial" w:cs="Arial"/>
          <w:sz w:val="24"/>
          <w:szCs w:val="24"/>
        </w:rPr>
        <w:t>06.10.2003 N 131-ФЗ "Об общих принципах организации местного самоуправления в Российской Федерации",</w:t>
      </w:r>
      <w:r w:rsidR="00190D1E">
        <w:rPr>
          <w:rFonts w:ascii="Arial" w:eastAsiaTheme="minorHAnsi" w:hAnsi="Arial" w:cs="Arial"/>
          <w:sz w:val="24"/>
          <w:szCs w:val="24"/>
        </w:rPr>
        <w:t xml:space="preserve"> </w:t>
      </w:r>
      <w:r w:rsidRPr="003D7A8F">
        <w:rPr>
          <w:rFonts w:ascii="Arial" w:hAnsi="Arial" w:cs="Arial"/>
          <w:sz w:val="24"/>
          <w:szCs w:val="24"/>
          <w:lang w:eastAsia="ru-RU"/>
        </w:rPr>
        <w:t>ст. 6 Устава Новоудинского муниципального образования,</w:t>
      </w:r>
      <w:r w:rsidR="00190D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7A8F">
        <w:rPr>
          <w:rFonts w:ascii="Arial" w:hAnsi="Arial" w:cs="Arial"/>
          <w:sz w:val="24"/>
          <w:szCs w:val="24"/>
          <w:lang w:eastAsia="ru-RU"/>
        </w:rPr>
        <w:t xml:space="preserve">Дума </w:t>
      </w:r>
      <w:proofErr w:type="gramEnd"/>
    </w:p>
    <w:p w:rsidR="00E01EA2" w:rsidRPr="00190D1E" w:rsidRDefault="00E01EA2" w:rsidP="00E01E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EA2" w:rsidRPr="00190D1E" w:rsidRDefault="00E01EA2" w:rsidP="00E01E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90D1E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E01EA2" w:rsidRPr="00190D1E" w:rsidRDefault="00E01EA2" w:rsidP="00E01EA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01EA2" w:rsidRPr="00190D1E" w:rsidRDefault="00E01EA2" w:rsidP="00E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D1E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90D1E">
        <w:rPr>
          <w:rFonts w:ascii="Arial" w:hAnsi="Arial" w:cs="Arial"/>
          <w:sz w:val="24"/>
          <w:szCs w:val="24"/>
        </w:rPr>
        <w:t>Установить и ввести на территории</w:t>
      </w:r>
      <w:r w:rsidR="00190D1E">
        <w:rPr>
          <w:rFonts w:ascii="Arial" w:hAnsi="Arial" w:cs="Arial"/>
          <w:sz w:val="24"/>
          <w:szCs w:val="24"/>
        </w:rPr>
        <w:t xml:space="preserve"> </w:t>
      </w:r>
      <w:r w:rsidRPr="00190D1E">
        <w:rPr>
          <w:rFonts w:ascii="Arial" w:hAnsi="Arial" w:cs="Arial"/>
          <w:sz w:val="24"/>
          <w:szCs w:val="24"/>
          <w:lang w:eastAsia="ru-RU"/>
        </w:rPr>
        <w:t xml:space="preserve">Новоудинского </w:t>
      </w:r>
      <w:r w:rsidRPr="00190D1E">
        <w:rPr>
          <w:rFonts w:ascii="Arial" w:hAnsi="Arial" w:cs="Arial"/>
          <w:sz w:val="24"/>
          <w:szCs w:val="24"/>
        </w:rPr>
        <w:t>муниципального образования с 1 января 2020года налог на имущество физических лиц.</w:t>
      </w:r>
    </w:p>
    <w:p w:rsidR="00E01EA2" w:rsidRPr="00190D1E" w:rsidRDefault="00E01EA2" w:rsidP="00E17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0D1E">
        <w:rPr>
          <w:rFonts w:ascii="Arial" w:hAnsi="Arial" w:cs="Arial"/>
          <w:sz w:val="24"/>
          <w:szCs w:val="24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E01EA2" w:rsidRPr="00190D1E" w:rsidRDefault="00E01EA2" w:rsidP="00E17D63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0D1E">
        <w:rPr>
          <w:rFonts w:ascii="Arial" w:hAnsi="Arial" w:cs="Arial"/>
          <w:sz w:val="24"/>
          <w:szCs w:val="24"/>
        </w:rPr>
        <w:t xml:space="preserve">3. </w:t>
      </w:r>
      <w:r w:rsidRPr="00190D1E">
        <w:rPr>
          <w:rFonts w:ascii="Arial" w:hAnsi="Arial" w:cs="Arial"/>
          <w:sz w:val="24"/>
          <w:szCs w:val="24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E01EA2" w:rsidRPr="00190D1E" w:rsidRDefault="00E01EA2" w:rsidP="00E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D1E">
        <w:rPr>
          <w:rFonts w:ascii="Arial" w:hAnsi="Arial" w:cs="Arial"/>
          <w:sz w:val="24"/>
          <w:szCs w:val="24"/>
        </w:rPr>
        <w:t>1) 0,1</w:t>
      </w:r>
      <w:r w:rsidR="00190D1E" w:rsidRPr="00190D1E">
        <w:rPr>
          <w:rFonts w:ascii="Arial" w:hAnsi="Arial" w:cs="Arial"/>
          <w:sz w:val="24"/>
          <w:szCs w:val="24"/>
        </w:rPr>
        <w:t xml:space="preserve"> </w:t>
      </w:r>
      <w:r w:rsidRPr="00190D1E">
        <w:rPr>
          <w:rFonts w:ascii="Arial" w:hAnsi="Arial" w:cs="Arial"/>
          <w:sz w:val="24"/>
          <w:szCs w:val="24"/>
        </w:rPr>
        <w:t>процента в отношении:</w:t>
      </w:r>
    </w:p>
    <w:p w:rsidR="00E01EA2" w:rsidRPr="00190D1E" w:rsidRDefault="00E01EA2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E01EA2" w:rsidRPr="00190D1E" w:rsidRDefault="00E01EA2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01EA2" w:rsidRPr="00190D1E" w:rsidRDefault="00E01EA2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E01EA2" w:rsidRPr="00190D1E" w:rsidRDefault="00E01EA2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t xml:space="preserve">гаражей и </w:t>
      </w:r>
      <w:proofErr w:type="spellStart"/>
      <w:r w:rsidRPr="00190D1E">
        <w:rPr>
          <w:rFonts w:ascii="Arial" w:eastAsiaTheme="minorHAnsi" w:hAnsi="Arial" w:cs="Arial"/>
          <w:sz w:val="24"/>
          <w:szCs w:val="24"/>
        </w:rPr>
        <w:t>машино-мест</w:t>
      </w:r>
      <w:proofErr w:type="spellEnd"/>
      <w:r w:rsidRPr="00190D1E">
        <w:rPr>
          <w:rFonts w:ascii="Arial" w:eastAsiaTheme="minorHAnsi" w:hAnsi="Arial" w:cs="Arial"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ar10" w:history="1">
        <w:r w:rsidRPr="00A704E6">
          <w:rPr>
            <w:rFonts w:ascii="Arial" w:eastAsiaTheme="minorHAnsi" w:hAnsi="Arial" w:cs="Arial"/>
            <w:sz w:val="24"/>
            <w:szCs w:val="24"/>
          </w:rPr>
          <w:t>подпункте 2</w:t>
        </w:r>
      </w:hyperlink>
      <w:r w:rsidRPr="00190D1E">
        <w:rPr>
          <w:rFonts w:ascii="Arial" w:eastAsiaTheme="minorHAnsi" w:hAnsi="Arial" w:cs="Arial"/>
          <w:sz w:val="24"/>
          <w:szCs w:val="24"/>
        </w:rPr>
        <w:t xml:space="preserve"> настоящего пункта;</w:t>
      </w:r>
    </w:p>
    <w:p w:rsidR="00E01EA2" w:rsidRPr="00190D1E" w:rsidRDefault="00E01EA2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01EA2" w:rsidRPr="00190D1E" w:rsidRDefault="00AF168B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t>2)</w:t>
      </w:r>
      <w:r w:rsidRPr="00190D1E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90D1E">
        <w:rPr>
          <w:rFonts w:ascii="Arial" w:eastAsiaTheme="minorHAnsi" w:hAnsi="Arial" w:cs="Arial"/>
          <w:sz w:val="24"/>
          <w:szCs w:val="24"/>
        </w:rPr>
        <w:t>1 процент</w:t>
      </w:r>
      <w:r w:rsidR="00E01EA2" w:rsidRPr="00190D1E">
        <w:rPr>
          <w:rFonts w:ascii="Arial" w:eastAsiaTheme="minorHAnsi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4" w:history="1">
        <w:r w:rsidR="00E01EA2" w:rsidRPr="00A704E6">
          <w:rPr>
            <w:rFonts w:ascii="Arial" w:eastAsiaTheme="minorHAnsi" w:hAnsi="Arial" w:cs="Arial"/>
            <w:sz w:val="24"/>
            <w:szCs w:val="24"/>
          </w:rPr>
          <w:t>пунктом 7 статьи 378.2</w:t>
        </w:r>
      </w:hyperlink>
      <w:r w:rsidR="00E01EA2" w:rsidRPr="00A704E6">
        <w:rPr>
          <w:rFonts w:ascii="Arial" w:eastAsiaTheme="minorHAnsi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5" w:history="1">
        <w:r w:rsidR="00E01EA2" w:rsidRPr="00A704E6">
          <w:rPr>
            <w:rFonts w:ascii="Arial" w:eastAsiaTheme="minorHAnsi" w:hAnsi="Arial" w:cs="Arial"/>
            <w:sz w:val="24"/>
            <w:szCs w:val="24"/>
          </w:rPr>
          <w:t>абзацем вторым пункта 10 статьи 378.2</w:t>
        </w:r>
      </w:hyperlink>
      <w:r w:rsidR="00E01EA2" w:rsidRPr="00A704E6">
        <w:rPr>
          <w:rFonts w:ascii="Arial" w:eastAsiaTheme="minorHAnsi" w:hAnsi="Arial" w:cs="Arial"/>
          <w:sz w:val="24"/>
          <w:szCs w:val="24"/>
        </w:rPr>
        <w:t xml:space="preserve"> настоящего Кодекса, а также в отн</w:t>
      </w:r>
      <w:r w:rsidR="00E01EA2" w:rsidRPr="00190D1E">
        <w:rPr>
          <w:rFonts w:ascii="Arial" w:eastAsiaTheme="minorHAnsi" w:hAnsi="Arial" w:cs="Arial"/>
          <w:sz w:val="24"/>
          <w:szCs w:val="24"/>
        </w:rPr>
        <w:t>ошении объектов налогообложения, кадастровая стоимость каждого из которых превышает 300 миллионов рублей;</w:t>
      </w:r>
    </w:p>
    <w:p w:rsidR="00E01EA2" w:rsidRPr="00190D1E" w:rsidRDefault="00E01EA2" w:rsidP="00E1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90D1E">
        <w:rPr>
          <w:rFonts w:ascii="Arial" w:eastAsiaTheme="minorHAnsi" w:hAnsi="Arial" w:cs="Arial"/>
          <w:sz w:val="24"/>
          <w:szCs w:val="24"/>
        </w:rPr>
        <w:lastRenderedPageBreak/>
        <w:t>3) 0,5 процента в отношении прочих объектов налогообложения.</w:t>
      </w:r>
    </w:p>
    <w:p w:rsidR="00E01EA2" w:rsidRPr="00190D1E" w:rsidRDefault="00E01EA2" w:rsidP="00E17D6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0D1E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190D1E">
        <w:rPr>
          <w:rFonts w:ascii="Arial" w:hAnsi="Arial" w:cs="Arial"/>
          <w:sz w:val="24"/>
          <w:szCs w:val="24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E01EA2" w:rsidRPr="00190D1E" w:rsidRDefault="00E01EA2" w:rsidP="00E17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0D1E">
        <w:rPr>
          <w:rFonts w:ascii="Arial" w:hAnsi="Arial" w:cs="Arial"/>
          <w:sz w:val="24"/>
          <w:szCs w:val="24"/>
          <w:shd w:val="clear" w:color="auto" w:fill="FFFFFF"/>
        </w:rPr>
        <w:t>5. Установить суммы налоговых вычетов в размерах, установленных п. п. 3 – 6.1</w:t>
      </w:r>
      <w:r w:rsidR="00190D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0D1E">
        <w:rPr>
          <w:rFonts w:ascii="Arial" w:hAnsi="Arial" w:cs="Arial"/>
          <w:sz w:val="24"/>
          <w:szCs w:val="24"/>
          <w:shd w:val="clear" w:color="auto" w:fill="FFFFFF"/>
        </w:rPr>
        <w:t>статьи 403 Налогового кодекса Российской Федерации.</w:t>
      </w:r>
    </w:p>
    <w:p w:rsidR="00E01EA2" w:rsidRPr="00190D1E" w:rsidRDefault="00190D1E" w:rsidP="00E17D6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1EA2" w:rsidRPr="00190D1E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E01EA2" w:rsidRPr="00190D1E">
        <w:rPr>
          <w:rFonts w:ascii="Arial" w:hAnsi="Arial" w:cs="Arial"/>
          <w:sz w:val="24"/>
          <w:szCs w:val="24"/>
        </w:rPr>
        <w:t xml:space="preserve">Признать утратившим силу решение Думы </w:t>
      </w:r>
      <w:r w:rsidR="00E01EA2" w:rsidRPr="00190D1E">
        <w:rPr>
          <w:rFonts w:ascii="Arial" w:hAnsi="Arial" w:cs="Arial"/>
          <w:sz w:val="24"/>
          <w:szCs w:val="24"/>
          <w:lang w:eastAsia="ru-RU"/>
        </w:rPr>
        <w:t xml:space="preserve">Новоудинского </w:t>
      </w:r>
      <w:r w:rsidR="00E01EA2" w:rsidRPr="00190D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01EA2" w:rsidRPr="00190D1E">
        <w:rPr>
          <w:rFonts w:ascii="Arial" w:hAnsi="Arial" w:cs="Arial"/>
          <w:sz w:val="24"/>
          <w:szCs w:val="24"/>
          <w:lang w:eastAsia="ru-RU"/>
        </w:rPr>
        <w:t xml:space="preserve">«Об установлении на территории Новоудинского муниципального образования налога на имущество физических лиц» от </w:t>
      </w:r>
      <w:r w:rsidR="00A704E6">
        <w:rPr>
          <w:rFonts w:ascii="Arial" w:hAnsi="Arial" w:cs="Arial"/>
          <w:sz w:val="24"/>
          <w:szCs w:val="24"/>
          <w:lang w:eastAsia="ru-RU"/>
        </w:rPr>
        <w:t xml:space="preserve">« 27» ноября 2014г. № 12/3-ДП, </w:t>
      </w:r>
      <w:r w:rsidR="00E01EA2" w:rsidRPr="00190D1E">
        <w:rPr>
          <w:rFonts w:ascii="Arial" w:hAnsi="Arial" w:cs="Arial"/>
          <w:sz w:val="24"/>
          <w:szCs w:val="24"/>
          <w:lang w:eastAsia="ru-RU"/>
        </w:rPr>
        <w:t>(«</w:t>
      </w:r>
      <w:proofErr w:type="spellStart"/>
      <w:r w:rsidR="00E01EA2" w:rsidRPr="00190D1E">
        <w:rPr>
          <w:rFonts w:ascii="Arial" w:hAnsi="Arial" w:cs="Arial"/>
          <w:sz w:val="24"/>
          <w:szCs w:val="24"/>
          <w:lang w:eastAsia="ru-RU"/>
        </w:rPr>
        <w:t>Новоудинские</w:t>
      </w:r>
      <w:proofErr w:type="spellEnd"/>
      <w:r w:rsidR="00E01EA2" w:rsidRPr="00190D1E">
        <w:rPr>
          <w:rFonts w:ascii="Arial" w:hAnsi="Arial" w:cs="Arial"/>
          <w:sz w:val="24"/>
          <w:szCs w:val="24"/>
          <w:lang w:eastAsia="ru-RU"/>
        </w:rPr>
        <w:t xml:space="preserve"> вести № 19 от 11.11.2014г</w:t>
      </w:r>
      <w:proofErr w:type="gramStart"/>
      <w:r w:rsidR="00E01EA2" w:rsidRPr="00190D1E">
        <w:rPr>
          <w:rFonts w:ascii="Arial" w:hAnsi="Arial" w:cs="Arial"/>
          <w:sz w:val="24"/>
          <w:szCs w:val="24"/>
          <w:lang w:eastAsia="ru-RU"/>
        </w:rPr>
        <w:t>.,)</w:t>
      </w:r>
      <w:proofErr w:type="gramEnd"/>
    </w:p>
    <w:p w:rsidR="00E01EA2" w:rsidRPr="00A704E6" w:rsidRDefault="00190D1E" w:rsidP="00E17D6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1EA2" w:rsidRPr="00190D1E">
        <w:rPr>
          <w:rFonts w:ascii="Arial" w:hAnsi="Arial" w:cs="Arial"/>
          <w:sz w:val="24"/>
          <w:szCs w:val="24"/>
          <w:lang w:eastAsia="ru-RU"/>
        </w:rPr>
        <w:t>7.</w:t>
      </w:r>
      <w:r w:rsidR="00E01EA2" w:rsidRPr="00190D1E">
        <w:rPr>
          <w:rFonts w:ascii="Arial" w:hAnsi="Arial" w:cs="Arial"/>
          <w:sz w:val="24"/>
          <w:szCs w:val="24"/>
        </w:rPr>
        <w:t xml:space="preserve"> Настоящее решение опубликовать в информационном источнике «</w:t>
      </w:r>
      <w:proofErr w:type="spellStart"/>
      <w:r w:rsidR="00E01EA2" w:rsidRPr="00190D1E">
        <w:rPr>
          <w:rFonts w:ascii="Arial" w:hAnsi="Arial" w:cs="Arial"/>
          <w:sz w:val="24"/>
          <w:szCs w:val="24"/>
        </w:rPr>
        <w:t>Новоудинские</w:t>
      </w:r>
      <w:proofErr w:type="spellEnd"/>
      <w:r w:rsidR="00E01EA2" w:rsidRPr="00190D1E">
        <w:rPr>
          <w:rFonts w:ascii="Arial" w:hAnsi="Arial" w:cs="Arial"/>
          <w:sz w:val="24"/>
          <w:szCs w:val="24"/>
        </w:rPr>
        <w:t xml:space="preserve"> вести»</w:t>
      </w:r>
      <w:r>
        <w:rPr>
          <w:rFonts w:ascii="Arial" w:hAnsi="Arial" w:cs="Arial"/>
          <w:sz w:val="24"/>
          <w:szCs w:val="24"/>
        </w:rPr>
        <w:t xml:space="preserve"> </w:t>
      </w:r>
      <w:r w:rsidR="00E01EA2" w:rsidRPr="00190D1E">
        <w:rPr>
          <w:rFonts w:ascii="Arial" w:hAnsi="Arial" w:cs="Arial"/>
          <w:sz w:val="24"/>
          <w:szCs w:val="24"/>
        </w:rPr>
        <w:t>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E01EA2" w:rsidRPr="00190D1E">
        <w:rPr>
          <w:rFonts w:ascii="Arial" w:hAnsi="Arial" w:cs="Arial"/>
          <w:sz w:val="24"/>
          <w:szCs w:val="24"/>
        </w:rPr>
        <w:t>«РМО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EA2" w:rsidRPr="00190D1E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E01EA2" w:rsidRPr="00190D1E">
        <w:rPr>
          <w:rFonts w:ascii="Arial" w:hAnsi="Arial" w:cs="Arial"/>
          <w:sz w:val="24"/>
          <w:szCs w:val="24"/>
        </w:rPr>
        <w:t xml:space="preserve"> район» и официальном сайте </w:t>
      </w:r>
      <w:hyperlink r:id="rId6" w:tgtFrame="_blank" w:history="1">
        <w:r w:rsidR="00E01EA2" w:rsidRPr="00A704E6">
          <w:rPr>
            <w:rStyle w:val="a4"/>
            <w:rFonts w:ascii="Arial" w:hAnsi="Arial" w:cs="Arial"/>
            <w:color w:val="auto"/>
            <w:sz w:val="24"/>
            <w:szCs w:val="24"/>
          </w:rPr>
          <w:t>http://новоудинское.рф/</w:t>
        </w:r>
      </w:hyperlink>
    </w:p>
    <w:p w:rsidR="00E01EA2" w:rsidRPr="00190D1E" w:rsidRDefault="00190D1E" w:rsidP="00E17D6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1EA2" w:rsidRPr="00190D1E">
        <w:rPr>
          <w:rFonts w:ascii="Arial" w:hAnsi="Arial" w:cs="Arial"/>
          <w:sz w:val="24"/>
          <w:szCs w:val="24"/>
          <w:lang w:eastAsia="ru-RU"/>
        </w:rPr>
        <w:t>8.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1EA2" w:rsidRPr="00190D1E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E01EA2" w:rsidRPr="00190D1E" w:rsidRDefault="00E01EA2" w:rsidP="00E17D6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EA2" w:rsidRPr="00190D1E" w:rsidRDefault="00E01EA2" w:rsidP="00E17D6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D1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01EA2" w:rsidRPr="00190D1E" w:rsidRDefault="00E01EA2" w:rsidP="00E17D6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90D1E">
        <w:rPr>
          <w:rFonts w:ascii="Arial" w:hAnsi="Arial" w:cs="Arial"/>
          <w:sz w:val="24"/>
          <w:szCs w:val="24"/>
          <w:lang w:eastAsia="ru-RU"/>
        </w:rPr>
        <w:t>Глава Новоудинского</w:t>
      </w:r>
    </w:p>
    <w:p w:rsidR="00E01EA2" w:rsidRPr="00190D1E" w:rsidRDefault="00E01EA2" w:rsidP="00E17D6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90D1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90D1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190D1E">
        <w:rPr>
          <w:rFonts w:ascii="Arial" w:hAnsi="Arial" w:cs="Arial"/>
          <w:sz w:val="24"/>
          <w:szCs w:val="24"/>
          <w:lang w:eastAsia="ru-RU"/>
        </w:rPr>
        <w:t>Г.А.Бакляк</w:t>
      </w:r>
      <w:proofErr w:type="spellEnd"/>
    </w:p>
    <w:p w:rsidR="00E01EA2" w:rsidRPr="00190D1E" w:rsidRDefault="00A704E6" w:rsidP="00E17D6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E01EA2" w:rsidRPr="00190D1E" w:rsidSect="006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A2"/>
    <w:rsid w:val="00033CFF"/>
    <w:rsid w:val="00040153"/>
    <w:rsid w:val="00043551"/>
    <w:rsid w:val="00190D1E"/>
    <w:rsid w:val="00237433"/>
    <w:rsid w:val="00351340"/>
    <w:rsid w:val="003D7A8F"/>
    <w:rsid w:val="00610C20"/>
    <w:rsid w:val="006E0C11"/>
    <w:rsid w:val="0077722E"/>
    <w:rsid w:val="008830EB"/>
    <w:rsid w:val="009C7F99"/>
    <w:rsid w:val="00A704E6"/>
    <w:rsid w:val="00AF168B"/>
    <w:rsid w:val="00E01EA2"/>
    <w:rsid w:val="00E1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1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E01E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hyperlink" Target="consultantplus://offline/ref=32B1F2899918C0EA08A6535AC83565BCBA714E213B202B2B468520BA7A981ED6D20E9CF969C7D214CF9280577DE95EA332152FCB8319a7cDE" TargetMode="External"/><Relationship Id="rId4" Type="http://schemas.openxmlformats.org/officeDocument/2006/relationships/hyperlink" Target="consultantplus://offline/ref=32B1F2899918C0EA08A6535AC83565BCBA714E213B202B2B468520BA7A981ED6D20E9CF96CC0DF14CF9280577DE95EA332152FCB8319a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9</cp:revision>
  <cp:lastPrinted>2019-11-26T06:02:00Z</cp:lastPrinted>
  <dcterms:created xsi:type="dcterms:W3CDTF">2019-11-11T03:18:00Z</dcterms:created>
  <dcterms:modified xsi:type="dcterms:W3CDTF">2019-11-28T02:32:00Z</dcterms:modified>
</cp:coreProperties>
</file>